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626AA7" w14:paraId="4B4CCCEF" w14:textId="77777777" w:rsidTr="0033091B">
        <w:trPr>
          <w:trHeight w:val="2070"/>
        </w:trPr>
        <w:tc>
          <w:tcPr>
            <w:tcW w:w="4194" w:type="dxa"/>
          </w:tcPr>
          <w:p w14:paraId="746F4F59" w14:textId="77777777" w:rsidR="00550468" w:rsidRPr="00626AA7" w:rsidRDefault="00550468" w:rsidP="00626AA7">
            <w:pPr>
              <w:spacing w:after="0" w:line="304" w:lineRule="exact"/>
              <w:ind w:left="0"/>
              <w:jc w:val="left"/>
              <w:rPr>
                <w:rFonts w:ascii="Arial" w:hAnsi="Arial" w:cs="Arial"/>
                <w:b/>
                <w:sz w:val="22"/>
                <w:szCs w:val="22"/>
              </w:rPr>
            </w:pPr>
            <w:bookmarkStart w:id="0" w:name="_Toc55188405"/>
            <w:bookmarkStart w:id="1" w:name="_Toc55193874"/>
            <w:bookmarkStart w:id="2" w:name="_GoBack"/>
            <w:bookmarkEnd w:id="2"/>
            <w:r w:rsidRPr="00626AA7">
              <w:rPr>
                <w:rFonts w:ascii="Arial" w:hAnsi="Arial" w:cs="Arial"/>
                <w:b/>
                <w:noProof/>
                <w:color w:val="808080"/>
                <w:sz w:val="22"/>
                <w:szCs w:val="22"/>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626AA7" w:rsidRDefault="00550468" w:rsidP="00626AA7">
            <w:pPr>
              <w:spacing w:after="0" w:line="304" w:lineRule="exact"/>
              <w:ind w:left="4588"/>
              <w:rPr>
                <w:rFonts w:ascii="Arial" w:hAnsi="Arial" w:cs="Arial"/>
                <w:color w:val="808080"/>
                <w:sz w:val="22"/>
                <w:szCs w:val="22"/>
              </w:rPr>
            </w:pPr>
          </w:p>
        </w:tc>
        <w:tc>
          <w:tcPr>
            <w:tcW w:w="5350" w:type="dxa"/>
          </w:tcPr>
          <w:p w14:paraId="63F5781F" w14:textId="77777777" w:rsidR="00550468" w:rsidRPr="00626AA7" w:rsidRDefault="00550468" w:rsidP="00626AA7">
            <w:pPr>
              <w:spacing w:after="0" w:line="304" w:lineRule="exact"/>
              <w:ind w:left="81"/>
              <w:jc w:val="center"/>
              <w:rPr>
                <w:rFonts w:ascii="Arial" w:hAnsi="Arial" w:cs="Arial"/>
                <w:b/>
                <w:sz w:val="22"/>
                <w:szCs w:val="22"/>
              </w:rPr>
            </w:pPr>
          </w:p>
          <w:p w14:paraId="5B0E2809" w14:textId="77777777" w:rsidR="00550468" w:rsidRPr="00626AA7" w:rsidRDefault="006F307C" w:rsidP="00626AA7">
            <w:pPr>
              <w:spacing w:after="0" w:line="304" w:lineRule="exact"/>
              <w:ind w:left="81"/>
              <w:jc w:val="center"/>
              <w:rPr>
                <w:rFonts w:ascii="Arial" w:hAnsi="Arial" w:cs="Arial"/>
                <w:b/>
                <w:sz w:val="22"/>
                <w:szCs w:val="22"/>
              </w:rPr>
            </w:pPr>
            <w:r w:rsidRPr="00626AA7">
              <w:rPr>
                <w:rFonts w:ascii="Arial" w:hAnsi="Arial" w:cs="Arial"/>
                <w:b/>
                <w:sz w:val="22"/>
                <w:szCs w:val="22"/>
              </w:rPr>
              <w:t xml:space="preserve">Enea </w:t>
            </w:r>
            <w:r w:rsidR="00550468" w:rsidRPr="00626AA7">
              <w:rPr>
                <w:rFonts w:ascii="Arial" w:hAnsi="Arial" w:cs="Arial"/>
                <w:b/>
                <w:sz w:val="22"/>
                <w:szCs w:val="22"/>
              </w:rPr>
              <w:t xml:space="preserve">Elektrownia Połaniec </w:t>
            </w:r>
            <w:r w:rsidR="00550468" w:rsidRPr="00626AA7">
              <w:rPr>
                <w:rFonts w:ascii="Arial" w:hAnsi="Arial" w:cs="Arial"/>
                <w:b/>
                <w:sz w:val="22"/>
                <w:szCs w:val="22"/>
              </w:rPr>
              <w:br/>
              <w:t>Spółka Akcyjna</w:t>
            </w:r>
          </w:p>
          <w:p w14:paraId="4922B4E4" w14:textId="6CE95CF9" w:rsidR="00550468" w:rsidRPr="00626AA7" w:rsidRDefault="00550468" w:rsidP="00626AA7">
            <w:pPr>
              <w:spacing w:after="0" w:line="304" w:lineRule="exact"/>
              <w:ind w:left="81"/>
              <w:jc w:val="center"/>
              <w:rPr>
                <w:rFonts w:ascii="Arial" w:hAnsi="Arial" w:cs="Arial"/>
                <w:sz w:val="22"/>
                <w:szCs w:val="22"/>
              </w:rPr>
            </w:pPr>
            <w:r w:rsidRPr="00626AA7">
              <w:rPr>
                <w:rFonts w:ascii="Arial" w:hAnsi="Arial" w:cs="Arial"/>
                <w:b/>
                <w:sz w:val="22"/>
                <w:szCs w:val="22"/>
              </w:rPr>
              <w:t>Zawada 26, 28-230 Po</w:t>
            </w:r>
            <w:r w:rsidR="00EA37E8" w:rsidRPr="00626AA7">
              <w:rPr>
                <w:rFonts w:ascii="Arial" w:hAnsi="Arial" w:cs="Arial"/>
                <w:b/>
                <w:sz w:val="22"/>
                <w:szCs w:val="22"/>
              </w:rPr>
              <w:t>łan</w:t>
            </w:r>
            <w:r w:rsidRPr="00626AA7">
              <w:rPr>
                <w:rFonts w:ascii="Arial" w:hAnsi="Arial" w:cs="Arial"/>
                <w:b/>
                <w:sz w:val="22"/>
                <w:szCs w:val="22"/>
              </w:rPr>
              <w:t>iec</w:t>
            </w:r>
          </w:p>
          <w:p w14:paraId="53825D94" w14:textId="77777777" w:rsidR="006B5971" w:rsidRPr="00626AA7" w:rsidRDefault="006B5971" w:rsidP="00626AA7">
            <w:pPr>
              <w:spacing w:after="0" w:line="304" w:lineRule="exact"/>
              <w:ind w:left="81"/>
              <w:jc w:val="center"/>
              <w:rPr>
                <w:rFonts w:ascii="Arial" w:hAnsi="Arial" w:cs="Arial"/>
                <w:b/>
                <w:sz w:val="22"/>
                <w:szCs w:val="22"/>
              </w:rPr>
            </w:pPr>
            <w:r w:rsidRPr="00626AA7">
              <w:rPr>
                <w:rFonts w:ascii="Arial" w:hAnsi="Arial" w:cs="Arial"/>
                <w:b/>
                <w:sz w:val="22"/>
                <w:szCs w:val="22"/>
              </w:rPr>
              <w:t>(</w:t>
            </w:r>
            <w:r w:rsidRPr="00626AA7">
              <w:rPr>
                <w:rFonts w:ascii="Arial" w:hAnsi="Arial" w:cs="Arial"/>
                <w:sz w:val="22"/>
                <w:szCs w:val="22"/>
              </w:rPr>
              <w:t>dalej</w:t>
            </w:r>
            <w:r w:rsidRPr="00626AA7">
              <w:rPr>
                <w:rFonts w:ascii="Arial" w:hAnsi="Arial" w:cs="Arial"/>
                <w:b/>
                <w:sz w:val="22"/>
                <w:szCs w:val="22"/>
              </w:rPr>
              <w:t xml:space="preserve"> „Enea Połaniec S.A.”)</w:t>
            </w:r>
          </w:p>
        </w:tc>
      </w:tr>
      <w:tr w:rsidR="00884A68" w:rsidRPr="00626AA7" w14:paraId="260FC129" w14:textId="77777777" w:rsidTr="0033091B">
        <w:trPr>
          <w:trHeight w:val="975"/>
        </w:trPr>
        <w:tc>
          <w:tcPr>
            <w:tcW w:w="9544" w:type="dxa"/>
            <w:gridSpan w:val="2"/>
          </w:tcPr>
          <w:p w14:paraId="5C5EC251" w14:textId="77777777" w:rsidR="00405E77" w:rsidRPr="00626AA7" w:rsidRDefault="00405E77" w:rsidP="00626AA7">
            <w:pPr>
              <w:spacing w:after="0" w:line="304" w:lineRule="exact"/>
              <w:jc w:val="center"/>
              <w:rPr>
                <w:rFonts w:ascii="Arial" w:hAnsi="Arial" w:cs="Arial"/>
                <w:b/>
                <w:sz w:val="22"/>
                <w:szCs w:val="22"/>
              </w:rPr>
            </w:pPr>
            <w:r w:rsidRPr="00626AA7">
              <w:rPr>
                <w:rFonts w:ascii="Arial" w:hAnsi="Arial" w:cs="Arial"/>
                <w:b/>
                <w:sz w:val="22"/>
                <w:szCs w:val="22"/>
              </w:rPr>
              <w:t>SPECYFIKACJA ISTOTNYCH WARUNKÓW ZAMÓWIENIA (SIWZ) -  CZĘŚĆ II</w:t>
            </w:r>
          </w:p>
          <w:p w14:paraId="3A5180EE" w14:textId="2633014D" w:rsidR="000D62E3" w:rsidRPr="00626AA7" w:rsidRDefault="00405E77" w:rsidP="00626AA7">
            <w:pPr>
              <w:spacing w:after="0" w:line="304" w:lineRule="exact"/>
              <w:ind w:left="0"/>
              <w:jc w:val="center"/>
              <w:rPr>
                <w:rFonts w:ascii="Arial" w:hAnsi="Arial" w:cs="Arial"/>
                <w:b/>
                <w:sz w:val="22"/>
                <w:szCs w:val="22"/>
              </w:rPr>
            </w:pPr>
            <w:r w:rsidRPr="00626AA7">
              <w:rPr>
                <w:rFonts w:ascii="Arial" w:hAnsi="Arial" w:cs="Arial"/>
                <w:b/>
                <w:sz w:val="22"/>
                <w:szCs w:val="22"/>
              </w:rPr>
              <w:t xml:space="preserve">NR </w:t>
            </w:r>
            <w:r w:rsidR="00456026" w:rsidRPr="00626AA7">
              <w:rPr>
                <w:rFonts w:ascii="Arial" w:hAnsi="Arial" w:cs="Arial"/>
                <w:b/>
                <w:sz w:val="22"/>
                <w:szCs w:val="22"/>
              </w:rPr>
              <w:t>………………………</w:t>
            </w:r>
          </w:p>
          <w:p w14:paraId="63CC0CB1" w14:textId="02CEBACA" w:rsidR="00884A68" w:rsidRPr="00626AA7" w:rsidRDefault="00884A68" w:rsidP="00626AA7">
            <w:pPr>
              <w:spacing w:after="0" w:line="304" w:lineRule="exact"/>
              <w:ind w:left="0"/>
              <w:jc w:val="center"/>
              <w:rPr>
                <w:rFonts w:ascii="Arial" w:hAnsi="Arial" w:cs="Arial"/>
                <w:b/>
                <w:smallCaps/>
                <w:sz w:val="22"/>
                <w:szCs w:val="22"/>
              </w:rPr>
            </w:pPr>
          </w:p>
        </w:tc>
      </w:tr>
      <w:tr w:rsidR="00884A68" w:rsidRPr="00626AA7" w14:paraId="6D7CE9F0" w14:textId="77777777" w:rsidTr="0033091B">
        <w:trPr>
          <w:trHeight w:val="645"/>
        </w:trPr>
        <w:tc>
          <w:tcPr>
            <w:tcW w:w="9544" w:type="dxa"/>
            <w:gridSpan w:val="2"/>
          </w:tcPr>
          <w:p w14:paraId="45721A16" w14:textId="4FE08982" w:rsidR="000252B5" w:rsidRPr="00626AA7" w:rsidRDefault="00DF7337" w:rsidP="00626AA7">
            <w:pPr>
              <w:tabs>
                <w:tab w:val="left" w:pos="7976"/>
              </w:tabs>
              <w:spacing w:after="0" w:line="304" w:lineRule="exact"/>
              <w:ind w:left="0"/>
              <w:jc w:val="left"/>
              <w:rPr>
                <w:rFonts w:ascii="Arial" w:hAnsi="Arial" w:cs="Arial"/>
                <w:b/>
                <w:sz w:val="22"/>
                <w:szCs w:val="22"/>
              </w:rPr>
            </w:pPr>
            <w:r w:rsidRPr="00626AA7">
              <w:rPr>
                <w:rFonts w:ascii="Arial" w:hAnsi="Arial" w:cs="Arial"/>
                <w:b/>
                <w:sz w:val="22"/>
                <w:szCs w:val="22"/>
              </w:rPr>
              <w:tab/>
            </w:r>
          </w:p>
          <w:p w14:paraId="455F8FD0" w14:textId="4978FD0D" w:rsidR="00405E77" w:rsidRPr="00626AA7" w:rsidRDefault="00405E77" w:rsidP="00626AA7">
            <w:pPr>
              <w:pStyle w:val="Styl1"/>
              <w:spacing w:before="0" w:after="0" w:line="304" w:lineRule="exact"/>
              <w:jc w:val="center"/>
              <w:rPr>
                <w:sz w:val="22"/>
                <w:szCs w:val="22"/>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626AA7">
              <w:rPr>
                <w:sz w:val="22"/>
                <w:szCs w:val="22"/>
              </w:rPr>
              <w:t>E</w:t>
            </w:r>
            <w:bookmarkStart w:id="29" w:name="_Toc416771087"/>
            <w:bookmarkStart w:id="30"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00242208" w:rsidRPr="00626AA7">
              <w:rPr>
                <w:sz w:val="22"/>
                <w:szCs w:val="22"/>
              </w:rPr>
              <w:t>NEA</w:t>
            </w:r>
            <w:r w:rsidRPr="00626AA7">
              <w:rPr>
                <w:sz w:val="22"/>
                <w:szCs w:val="22"/>
              </w:rPr>
              <w:t xml:space="preserve"> Połaniec S.A.</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1D05E3" w14:textId="77777777" w:rsidR="00405E77" w:rsidRPr="00626AA7" w:rsidRDefault="00405E77" w:rsidP="00626AA7">
            <w:pPr>
              <w:pStyle w:val="Styl1"/>
              <w:spacing w:before="0" w:after="0" w:line="304" w:lineRule="exact"/>
              <w:jc w:val="center"/>
              <w:rPr>
                <w:sz w:val="22"/>
                <w:szCs w:val="22"/>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626AA7">
              <w:rPr>
                <w:sz w:val="22"/>
                <w:szCs w:val="22"/>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A77C1D0" w14:textId="77777777" w:rsidR="00405E77" w:rsidRPr="00626AA7" w:rsidRDefault="00405E77" w:rsidP="00626AA7">
            <w:pPr>
              <w:pStyle w:val="Styl1"/>
              <w:spacing w:before="0" w:after="0" w:line="304" w:lineRule="exact"/>
              <w:jc w:val="center"/>
              <w:rPr>
                <w:sz w:val="22"/>
                <w:szCs w:val="22"/>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626AA7">
              <w:rPr>
                <w:sz w:val="22"/>
                <w:szCs w:val="22"/>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26AA7">
              <w:rPr>
                <w:sz w:val="22"/>
                <w:szCs w:val="22"/>
              </w:rPr>
              <w:t>8-230 Połaniec</w:t>
            </w:r>
            <w:bookmarkEnd w:id="62"/>
            <w:bookmarkEnd w:id="63"/>
            <w:bookmarkEnd w:id="64"/>
            <w:bookmarkEnd w:id="65"/>
            <w:bookmarkEnd w:id="66"/>
            <w:bookmarkEnd w:id="67"/>
            <w:bookmarkEnd w:id="68"/>
            <w:bookmarkEnd w:id="69"/>
            <w:bookmarkEnd w:id="70"/>
            <w:bookmarkEnd w:id="71"/>
            <w:bookmarkEnd w:id="72"/>
          </w:p>
          <w:p w14:paraId="1F531537" w14:textId="77777777" w:rsidR="00405E77" w:rsidRPr="00626AA7" w:rsidRDefault="00405E77" w:rsidP="00626AA7">
            <w:pPr>
              <w:spacing w:after="0" w:line="304" w:lineRule="exact"/>
              <w:jc w:val="center"/>
              <w:rPr>
                <w:rFonts w:ascii="Arial" w:hAnsi="Arial" w:cs="Arial"/>
                <w:b/>
                <w:sz w:val="22"/>
                <w:szCs w:val="22"/>
              </w:rPr>
            </w:pPr>
            <w:r w:rsidRPr="00626AA7">
              <w:rPr>
                <w:rFonts w:ascii="Arial" w:hAnsi="Arial" w:cs="Arial"/>
                <w:sz w:val="22"/>
                <w:szCs w:val="22"/>
              </w:rPr>
              <w:t xml:space="preserve">jako: </w:t>
            </w:r>
            <w:r w:rsidRPr="00626AA7">
              <w:rPr>
                <w:rFonts w:ascii="Arial" w:hAnsi="Arial" w:cs="Arial"/>
                <w:b/>
                <w:sz w:val="22"/>
                <w:szCs w:val="22"/>
              </w:rPr>
              <w:t>ZAMAWIAJĄCY</w:t>
            </w:r>
          </w:p>
          <w:p w14:paraId="5161B1DA" w14:textId="77777777" w:rsidR="00405E77" w:rsidRPr="00626AA7" w:rsidRDefault="00405E77" w:rsidP="00626AA7">
            <w:pPr>
              <w:spacing w:after="0" w:line="304" w:lineRule="exact"/>
              <w:jc w:val="center"/>
              <w:rPr>
                <w:rFonts w:ascii="Arial" w:hAnsi="Arial" w:cs="Arial"/>
                <w:b/>
                <w:sz w:val="22"/>
                <w:szCs w:val="22"/>
              </w:rPr>
            </w:pPr>
            <w:r w:rsidRPr="00626AA7">
              <w:rPr>
                <w:rFonts w:ascii="Arial" w:hAnsi="Arial" w:cs="Arial"/>
                <w:sz w:val="22"/>
                <w:szCs w:val="22"/>
              </w:rPr>
              <w:t xml:space="preserve">przedstawia </w:t>
            </w:r>
            <w:r w:rsidRPr="00626AA7">
              <w:rPr>
                <w:rFonts w:ascii="Arial" w:hAnsi="Arial" w:cs="Arial"/>
                <w:b/>
                <w:sz w:val="22"/>
                <w:szCs w:val="22"/>
              </w:rPr>
              <w:t>Część II SIWZ do PRZETARGU NIEOGRANICZONEGO</w:t>
            </w:r>
          </w:p>
          <w:p w14:paraId="2BF0CDFD" w14:textId="77777777" w:rsidR="00405E77" w:rsidRPr="00626AA7" w:rsidRDefault="00405E77" w:rsidP="00626AA7">
            <w:pPr>
              <w:spacing w:after="0" w:line="304" w:lineRule="exact"/>
              <w:ind w:left="0"/>
              <w:jc w:val="center"/>
              <w:rPr>
                <w:rFonts w:ascii="Arial" w:hAnsi="Arial" w:cs="Arial"/>
                <w:b/>
                <w:sz w:val="22"/>
                <w:szCs w:val="22"/>
              </w:rPr>
            </w:pPr>
            <w:r w:rsidRPr="00626AA7">
              <w:rPr>
                <w:rFonts w:ascii="Arial" w:hAnsi="Arial" w:cs="Arial"/>
                <w:b/>
                <w:sz w:val="22"/>
                <w:szCs w:val="22"/>
              </w:rPr>
              <w:t>na</w:t>
            </w:r>
          </w:p>
          <w:p w14:paraId="25EFED75" w14:textId="45A4623A" w:rsidR="007369EC" w:rsidRPr="00626AA7" w:rsidRDefault="00405E77" w:rsidP="00626AA7">
            <w:pPr>
              <w:pStyle w:val="Nagwek"/>
              <w:spacing w:after="0" w:line="304" w:lineRule="exact"/>
              <w:rPr>
                <w:rFonts w:cs="Arial"/>
                <w:b/>
                <w:sz w:val="22"/>
                <w:szCs w:val="22"/>
              </w:rPr>
            </w:pPr>
            <w:r w:rsidRPr="00626AA7">
              <w:rPr>
                <w:rFonts w:cs="Arial"/>
                <w:b/>
                <w:sz w:val="22"/>
                <w:szCs w:val="22"/>
              </w:rPr>
              <w:t>„</w:t>
            </w:r>
            <w:r w:rsidR="00D31F18" w:rsidRPr="00626AA7">
              <w:rPr>
                <w:rFonts w:cs="Arial"/>
                <w:b/>
                <w:sz w:val="22"/>
                <w:szCs w:val="22"/>
              </w:rPr>
              <w:t>Wymianę</w:t>
            </w:r>
            <w:r w:rsidR="00456026" w:rsidRPr="00626AA7">
              <w:rPr>
                <w:rFonts w:cs="Arial"/>
                <w:b/>
                <w:sz w:val="22"/>
                <w:szCs w:val="22"/>
              </w:rPr>
              <w:t xml:space="preserve"> </w:t>
            </w:r>
            <w:r w:rsidR="00803628" w:rsidRPr="00626AA7">
              <w:rPr>
                <w:rFonts w:cs="Arial"/>
                <w:b/>
                <w:sz w:val="22"/>
                <w:szCs w:val="22"/>
              </w:rPr>
              <w:t>rur</w:t>
            </w:r>
            <w:r w:rsidR="002D3DDC" w:rsidRPr="00626AA7">
              <w:rPr>
                <w:rFonts w:cs="Arial"/>
                <w:b/>
                <w:sz w:val="22"/>
                <w:szCs w:val="22"/>
              </w:rPr>
              <w:t xml:space="preserve"> i dennic </w:t>
            </w:r>
            <w:r w:rsidR="00803628" w:rsidRPr="00626AA7">
              <w:rPr>
                <w:rFonts w:cs="Arial"/>
                <w:b/>
                <w:sz w:val="22"/>
                <w:szCs w:val="22"/>
              </w:rPr>
              <w:t xml:space="preserve">podgrzewacza rurowego powietrza na </w:t>
            </w:r>
            <w:r w:rsidR="002D3DDC" w:rsidRPr="00626AA7">
              <w:rPr>
                <w:rFonts w:cs="Arial"/>
                <w:b/>
                <w:sz w:val="22"/>
                <w:szCs w:val="22"/>
              </w:rPr>
              <w:t xml:space="preserve">kotle </w:t>
            </w:r>
            <w:r w:rsidR="00803628" w:rsidRPr="00626AA7">
              <w:rPr>
                <w:rFonts w:cs="Arial"/>
                <w:b/>
                <w:sz w:val="22"/>
                <w:szCs w:val="22"/>
              </w:rPr>
              <w:t xml:space="preserve">nr 9 </w:t>
            </w:r>
            <w:r w:rsidR="00456026" w:rsidRPr="00626AA7">
              <w:rPr>
                <w:rFonts w:cs="Arial"/>
                <w:b/>
                <w:sz w:val="22"/>
                <w:szCs w:val="22"/>
              </w:rPr>
              <w:t xml:space="preserve"> w Enea Połaniec S.A.</w:t>
            </w:r>
            <w:r w:rsidRPr="00626AA7">
              <w:rPr>
                <w:rFonts w:cs="Arial"/>
                <w:b/>
                <w:sz w:val="22"/>
                <w:szCs w:val="22"/>
              </w:rPr>
              <w:t>”</w:t>
            </w:r>
          </w:p>
          <w:p w14:paraId="45DC90AF" w14:textId="77777777" w:rsidR="00456026" w:rsidRPr="00626AA7" w:rsidRDefault="00456026" w:rsidP="00626AA7">
            <w:pPr>
              <w:pStyle w:val="Nagwek"/>
              <w:spacing w:after="0" w:line="304" w:lineRule="exact"/>
              <w:rPr>
                <w:rFonts w:cs="Arial"/>
                <w:b/>
                <w:sz w:val="22"/>
                <w:szCs w:val="22"/>
              </w:rPr>
            </w:pPr>
          </w:p>
          <w:p w14:paraId="39A7558D" w14:textId="77777777" w:rsidR="00456026" w:rsidRPr="00626AA7" w:rsidRDefault="00456026" w:rsidP="00626AA7">
            <w:pPr>
              <w:pStyle w:val="Nagwek"/>
              <w:spacing w:after="0" w:line="304" w:lineRule="exact"/>
              <w:rPr>
                <w:rFonts w:cs="Arial"/>
                <w:b/>
                <w:sz w:val="22"/>
                <w:szCs w:val="22"/>
              </w:rPr>
            </w:pPr>
          </w:p>
          <w:p w14:paraId="65B3B54B" w14:textId="77777777" w:rsidR="00405E77" w:rsidRPr="00626AA7" w:rsidRDefault="00405E77" w:rsidP="00626AA7">
            <w:pPr>
              <w:spacing w:after="0" w:line="304" w:lineRule="exact"/>
              <w:ind w:left="0"/>
              <w:jc w:val="center"/>
              <w:rPr>
                <w:rFonts w:ascii="Arial" w:hAnsi="Arial" w:cs="Arial"/>
                <w:b/>
                <w:sz w:val="22"/>
                <w:szCs w:val="22"/>
              </w:rPr>
            </w:pPr>
            <w:r w:rsidRPr="00626AA7">
              <w:rPr>
                <w:rFonts w:ascii="Arial" w:hAnsi="Arial"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626AA7" w14:paraId="3BDD42ED" w14:textId="77777777" w:rsidTr="0033091B">
              <w:trPr>
                <w:trHeight w:val="30"/>
              </w:trPr>
              <w:tc>
                <w:tcPr>
                  <w:tcW w:w="1349" w:type="pct"/>
                  <w:tcMar>
                    <w:top w:w="15" w:type="dxa"/>
                    <w:left w:w="15" w:type="dxa"/>
                    <w:bottom w:w="15" w:type="dxa"/>
                    <w:right w:w="15" w:type="dxa"/>
                  </w:tcMar>
                  <w:vAlign w:val="center"/>
                </w:tcPr>
                <w:p w14:paraId="3A3EFB27" w14:textId="0936B5DD" w:rsidR="00405E77" w:rsidRPr="00626AA7" w:rsidRDefault="000A080B" w:rsidP="00626AA7">
                  <w:pPr>
                    <w:spacing w:after="0" w:line="304" w:lineRule="exact"/>
                    <w:ind w:firstLine="127"/>
                    <w:rPr>
                      <w:rFonts w:ascii="Arial" w:hAnsi="Arial" w:cs="Arial"/>
                      <w:sz w:val="22"/>
                      <w:szCs w:val="22"/>
                      <w:highlight w:val="yellow"/>
                    </w:rPr>
                  </w:pPr>
                  <w:r w:rsidRPr="00626AA7">
                    <w:rPr>
                      <w:rFonts w:ascii="Arial" w:hAnsi="Arial" w:cs="Arial"/>
                      <w:sz w:val="22"/>
                      <w:szCs w:val="22"/>
                    </w:rPr>
                    <w:t>50531100-7</w:t>
                  </w:r>
                </w:p>
              </w:tc>
              <w:tc>
                <w:tcPr>
                  <w:tcW w:w="3651" w:type="pct"/>
                  <w:tcMar>
                    <w:top w:w="15" w:type="dxa"/>
                    <w:left w:w="15" w:type="dxa"/>
                    <w:bottom w:w="15" w:type="dxa"/>
                    <w:right w:w="15" w:type="dxa"/>
                  </w:tcMar>
                  <w:vAlign w:val="center"/>
                </w:tcPr>
                <w:p w14:paraId="35D808FB" w14:textId="7372889C" w:rsidR="00405E77" w:rsidRPr="00626AA7" w:rsidRDefault="000A080B" w:rsidP="00626AA7">
                  <w:pPr>
                    <w:spacing w:after="0" w:line="304" w:lineRule="exact"/>
                    <w:rPr>
                      <w:rFonts w:ascii="Arial" w:eastAsia="Calibri" w:hAnsi="Arial" w:cs="Arial"/>
                      <w:sz w:val="22"/>
                      <w:szCs w:val="22"/>
                      <w:highlight w:val="yellow"/>
                    </w:rPr>
                  </w:pPr>
                  <w:r w:rsidRPr="00626AA7">
                    <w:rPr>
                      <w:rFonts w:ascii="Arial" w:eastAsia="Calibri" w:hAnsi="Arial" w:cs="Arial"/>
                      <w:sz w:val="22"/>
                      <w:szCs w:val="22"/>
                    </w:rPr>
                    <w:t>Usługi w zakresie napraw i konserwacji kotłów grzewczych</w:t>
                  </w:r>
                </w:p>
              </w:tc>
            </w:tr>
          </w:tbl>
          <w:p w14:paraId="695D53A4" w14:textId="77777777" w:rsidR="00CE55E3" w:rsidRPr="00626AA7" w:rsidRDefault="00CE55E3" w:rsidP="00626AA7">
            <w:pPr>
              <w:spacing w:after="0" w:line="304" w:lineRule="exact"/>
              <w:ind w:left="0"/>
              <w:jc w:val="left"/>
              <w:rPr>
                <w:rFonts w:ascii="Arial" w:hAnsi="Arial" w:cs="Arial"/>
                <w:b/>
                <w:sz w:val="22"/>
                <w:szCs w:val="22"/>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626AA7"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626AA7" w:rsidRDefault="007703BF"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626AA7" w:rsidRDefault="007703BF"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626AA7" w:rsidRDefault="007703BF"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sprawdził pod względem formalno-prawnym:</w:t>
                  </w:r>
                </w:p>
              </w:tc>
            </w:tr>
            <w:tr w:rsidR="00456026" w:rsidRPr="00626AA7"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626AA7" w:rsidRDefault="00803628" w:rsidP="00626AA7">
                  <w:pPr>
                    <w:spacing w:after="0" w:line="304" w:lineRule="exact"/>
                    <w:ind w:left="0"/>
                    <w:jc w:val="center"/>
                    <w:rPr>
                      <w:rFonts w:ascii="Arial" w:hAnsi="Arial" w:cs="Arial"/>
                      <w:color w:val="000000"/>
                      <w:sz w:val="22"/>
                      <w:szCs w:val="22"/>
                    </w:rPr>
                  </w:pPr>
                  <w:r w:rsidRPr="00626AA7">
                    <w:rPr>
                      <w:rFonts w:ascii="Arial" w:hAnsi="Arial" w:cs="Arial"/>
                      <w:color w:val="000000"/>
                      <w:sz w:val="22"/>
                      <w:szCs w:val="22"/>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626AA7" w:rsidRDefault="00456026" w:rsidP="00626AA7">
                  <w:pPr>
                    <w:spacing w:after="0" w:line="304" w:lineRule="exact"/>
                    <w:ind w:left="0"/>
                    <w:jc w:val="center"/>
                    <w:rPr>
                      <w:rFonts w:ascii="Arial" w:hAnsi="Arial" w:cs="Arial"/>
                      <w:color w:val="000000"/>
                      <w:sz w:val="22"/>
                      <w:szCs w:val="22"/>
                      <w:lang w:eastAsia="pl-PL"/>
                    </w:rPr>
                  </w:pPr>
                </w:p>
                <w:p w14:paraId="35DBF1C9" w14:textId="47D711E5" w:rsidR="00456026" w:rsidRPr="00626AA7" w:rsidRDefault="00456026"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626AA7" w:rsidRDefault="00456026" w:rsidP="00626AA7">
                  <w:pPr>
                    <w:spacing w:after="0" w:line="304" w:lineRule="exact"/>
                    <w:ind w:left="0"/>
                    <w:jc w:val="left"/>
                    <w:rPr>
                      <w:rFonts w:ascii="Arial" w:hAnsi="Arial" w:cs="Arial"/>
                      <w:color w:val="000000"/>
                      <w:sz w:val="22"/>
                      <w:szCs w:val="22"/>
                      <w:lang w:eastAsia="pl-PL"/>
                    </w:rPr>
                  </w:pPr>
                  <w:r w:rsidRPr="00626AA7">
                    <w:rPr>
                      <w:rFonts w:ascii="Arial" w:hAnsi="Arial" w:cs="Arial"/>
                      <w:color w:val="000000"/>
                      <w:sz w:val="22"/>
                      <w:szCs w:val="22"/>
                      <w:lang w:eastAsia="pl-PL"/>
                    </w:rPr>
                    <w:t> </w:t>
                  </w:r>
                </w:p>
              </w:tc>
            </w:tr>
            <w:tr w:rsidR="00456026" w:rsidRPr="00626AA7"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626AA7" w:rsidRDefault="00456026" w:rsidP="00626AA7">
                  <w:pPr>
                    <w:spacing w:after="0" w:line="304" w:lineRule="exact"/>
                    <w:ind w:left="0"/>
                    <w:jc w:val="left"/>
                    <w:rPr>
                      <w:rFonts w:ascii="Arial" w:hAnsi="Arial" w:cs="Arial"/>
                      <w:color w:val="000000"/>
                      <w:sz w:val="22"/>
                      <w:szCs w:val="22"/>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626AA7" w:rsidRDefault="00456026" w:rsidP="00626AA7">
                  <w:pPr>
                    <w:spacing w:after="0" w:line="304" w:lineRule="exact"/>
                    <w:ind w:left="0"/>
                    <w:jc w:val="center"/>
                    <w:rPr>
                      <w:rFonts w:ascii="Arial" w:hAnsi="Arial" w:cs="Arial"/>
                      <w:color w:val="000000"/>
                      <w:sz w:val="22"/>
                      <w:szCs w:val="22"/>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626AA7" w:rsidRDefault="00456026" w:rsidP="00626AA7">
                  <w:pPr>
                    <w:spacing w:after="0" w:line="304" w:lineRule="exact"/>
                    <w:ind w:left="0"/>
                    <w:jc w:val="left"/>
                    <w:rPr>
                      <w:rFonts w:ascii="Arial" w:hAnsi="Arial" w:cs="Arial"/>
                      <w:color w:val="000000"/>
                      <w:sz w:val="22"/>
                      <w:szCs w:val="22"/>
                      <w:lang w:eastAsia="pl-PL"/>
                    </w:rPr>
                  </w:pPr>
                </w:p>
              </w:tc>
            </w:tr>
          </w:tbl>
          <w:p w14:paraId="57576CAA" w14:textId="77777777" w:rsidR="00CE55E3" w:rsidRPr="00626AA7" w:rsidRDefault="00CE55E3" w:rsidP="00626AA7">
            <w:pPr>
              <w:spacing w:after="0" w:line="304" w:lineRule="exact"/>
              <w:ind w:left="0"/>
              <w:jc w:val="left"/>
              <w:rPr>
                <w:rFonts w:ascii="Arial" w:hAnsi="Arial" w:cs="Arial"/>
                <w:b/>
                <w:sz w:val="22"/>
                <w:szCs w:val="22"/>
              </w:rPr>
            </w:pPr>
          </w:p>
          <w:p w14:paraId="5CFDB884" w14:textId="3B8DB695" w:rsidR="00CE55E3" w:rsidRPr="00626AA7" w:rsidRDefault="005014D6" w:rsidP="00626AA7">
            <w:pPr>
              <w:spacing w:after="0" w:line="304" w:lineRule="exact"/>
              <w:ind w:left="0"/>
              <w:jc w:val="center"/>
              <w:rPr>
                <w:rFonts w:ascii="Arial" w:hAnsi="Arial" w:cs="Arial"/>
                <w:b/>
                <w:sz w:val="22"/>
                <w:szCs w:val="22"/>
              </w:rPr>
            </w:pPr>
            <w:r w:rsidRPr="00626AA7">
              <w:rPr>
                <w:rFonts w:ascii="Arial" w:hAnsi="Arial" w:cs="Arial"/>
                <w:b/>
                <w:sz w:val="22"/>
                <w:szCs w:val="22"/>
              </w:rPr>
              <w:t xml:space="preserve">czerwiec </w:t>
            </w:r>
            <w:r w:rsidR="00CE55E3" w:rsidRPr="00626AA7">
              <w:rPr>
                <w:rFonts w:ascii="Arial" w:hAnsi="Arial" w:cs="Arial"/>
                <w:b/>
                <w:sz w:val="22"/>
                <w:szCs w:val="22"/>
              </w:rPr>
              <w:t>201</w:t>
            </w:r>
            <w:r w:rsidR="00EB434B" w:rsidRPr="00626AA7">
              <w:rPr>
                <w:rFonts w:ascii="Arial" w:hAnsi="Arial" w:cs="Arial"/>
                <w:b/>
                <w:sz w:val="22"/>
                <w:szCs w:val="22"/>
              </w:rPr>
              <w:t>9</w:t>
            </w:r>
          </w:p>
          <w:p w14:paraId="0C9C9140" w14:textId="49CB628D" w:rsidR="00CE55E3" w:rsidRPr="00626AA7" w:rsidRDefault="006F307C" w:rsidP="00626AA7">
            <w:pPr>
              <w:spacing w:after="0" w:line="304" w:lineRule="exact"/>
              <w:ind w:left="0"/>
              <w:rPr>
                <w:rFonts w:ascii="Arial" w:hAnsi="Arial" w:cs="Arial"/>
                <w:b/>
                <w:sz w:val="22"/>
                <w:szCs w:val="22"/>
              </w:rPr>
            </w:pPr>
            <w:r w:rsidRPr="00626AA7">
              <w:rPr>
                <w:rFonts w:ascii="Arial" w:hAnsi="Arial" w:cs="Arial"/>
                <w:i/>
                <w:sz w:val="22"/>
                <w:szCs w:val="22"/>
              </w:rPr>
              <w:t>Postępowanie jest prowadzone w trybie przetargu nieograniczonego, zgodnie z przepisami Ustawy z dnia 29 stycznia 2004 roku - Prawo Zamówień Publicznych tj. (Dz. U. z 201</w:t>
            </w:r>
            <w:r w:rsidR="005014D6" w:rsidRPr="00626AA7">
              <w:rPr>
                <w:rFonts w:ascii="Arial" w:hAnsi="Arial" w:cs="Arial"/>
                <w:i/>
                <w:sz w:val="22"/>
                <w:szCs w:val="22"/>
              </w:rPr>
              <w:t>8</w:t>
            </w:r>
            <w:r w:rsidRPr="00626AA7">
              <w:rPr>
                <w:rFonts w:ascii="Arial" w:hAnsi="Arial" w:cs="Arial"/>
                <w:i/>
                <w:sz w:val="22"/>
                <w:szCs w:val="22"/>
              </w:rPr>
              <w:t xml:space="preserve"> r. poz. </w:t>
            </w:r>
            <w:r w:rsidR="005014D6" w:rsidRPr="00626AA7">
              <w:rPr>
                <w:rFonts w:ascii="Arial" w:hAnsi="Arial" w:cs="Arial"/>
                <w:i/>
                <w:sz w:val="22"/>
                <w:szCs w:val="22"/>
              </w:rPr>
              <w:t>1986</w:t>
            </w:r>
            <w:r w:rsidRPr="00626AA7">
              <w:rPr>
                <w:rFonts w:ascii="Arial" w:hAnsi="Arial" w:cs="Arial"/>
                <w:i/>
                <w:sz w:val="22"/>
                <w:szCs w:val="22"/>
              </w:rPr>
              <w:t>; ze zm.), przepisów Wykonawczych wydanych na jej podstawie oraz niniejszej Specyfikacji Istotnych Warunków Zamówienia.</w:t>
            </w:r>
          </w:p>
        </w:tc>
      </w:tr>
      <w:bookmarkEnd w:id="0"/>
      <w:bookmarkEnd w:id="1"/>
    </w:tbl>
    <w:p w14:paraId="6C278409" w14:textId="77777777" w:rsidR="00680B7D" w:rsidRPr="00626AA7" w:rsidRDefault="00680B7D" w:rsidP="00626AA7">
      <w:pPr>
        <w:pStyle w:val="TOC"/>
        <w:spacing w:after="0" w:line="304" w:lineRule="exact"/>
        <w:jc w:val="both"/>
        <w:rPr>
          <w:sz w:val="22"/>
          <w:szCs w:val="22"/>
        </w:rPr>
      </w:pPr>
    </w:p>
    <w:p w14:paraId="07C0C7E7" w14:textId="77777777" w:rsidR="00626AA7" w:rsidRDefault="00626AA7" w:rsidP="00626AA7">
      <w:pPr>
        <w:spacing w:after="0" w:line="304" w:lineRule="exact"/>
        <w:ind w:left="0"/>
        <w:jc w:val="center"/>
        <w:rPr>
          <w:rFonts w:ascii="Arial" w:hAnsi="Arial" w:cs="Arial"/>
          <w:b/>
          <w:sz w:val="22"/>
          <w:szCs w:val="22"/>
        </w:rPr>
      </w:pPr>
    </w:p>
    <w:p w14:paraId="783D9381" w14:textId="77777777" w:rsidR="00626AA7" w:rsidRDefault="00626AA7" w:rsidP="00626AA7">
      <w:pPr>
        <w:spacing w:after="0" w:line="304" w:lineRule="exact"/>
        <w:ind w:left="0"/>
        <w:jc w:val="center"/>
        <w:rPr>
          <w:rFonts w:ascii="Arial" w:hAnsi="Arial" w:cs="Arial"/>
          <w:b/>
          <w:sz w:val="22"/>
          <w:szCs w:val="22"/>
        </w:rPr>
      </w:pPr>
    </w:p>
    <w:p w14:paraId="751090FC" w14:textId="77777777" w:rsidR="00626AA7" w:rsidRDefault="00626AA7" w:rsidP="00626AA7">
      <w:pPr>
        <w:spacing w:after="0" w:line="304" w:lineRule="exact"/>
        <w:ind w:left="0"/>
        <w:jc w:val="center"/>
        <w:rPr>
          <w:rFonts w:ascii="Arial" w:hAnsi="Arial" w:cs="Arial"/>
          <w:b/>
          <w:sz w:val="22"/>
          <w:szCs w:val="22"/>
        </w:rPr>
      </w:pPr>
    </w:p>
    <w:p w14:paraId="649F1726" w14:textId="77777777" w:rsidR="00626AA7" w:rsidRDefault="00626AA7" w:rsidP="00626AA7">
      <w:pPr>
        <w:spacing w:after="0" w:line="304" w:lineRule="exact"/>
        <w:ind w:left="0"/>
        <w:jc w:val="center"/>
        <w:rPr>
          <w:rFonts w:ascii="Arial" w:hAnsi="Arial" w:cs="Arial"/>
          <w:b/>
          <w:sz w:val="22"/>
          <w:szCs w:val="22"/>
        </w:rPr>
      </w:pPr>
    </w:p>
    <w:p w14:paraId="488DEFD7" w14:textId="77777777" w:rsidR="00626AA7" w:rsidRDefault="00626AA7" w:rsidP="00626AA7">
      <w:pPr>
        <w:spacing w:after="0" w:line="304" w:lineRule="exact"/>
        <w:ind w:left="0"/>
        <w:jc w:val="center"/>
        <w:rPr>
          <w:rFonts w:ascii="Arial" w:hAnsi="Arial" w:cs="Arial"/>
          <w:b/>
          <w:sz w:val="22"/>
          <w:szCs w:val="22"/>
        </w:rPr>
      </w:pPr>
    </w:p>
    <w:p w14:paraId="59F2CD32" w14:textId="77777777" w:rsidR="00626AA7" w:rsidRDefault="00626AA7" w:rsidP="00626AA7">
      <w:pPr>
        <w:spacing w:after="0" w:line="304" w:lineRule="exact"/>
        <w:ind w:left="0"/>
        <w:jc w:val="center"/>
        <w:rPr>
          <w:rFonts w:ascii="Arial" w:hAnsi="Arial" w:cs="Arial"/>
          <w:b/>
          <w:sz w:val="22"/>
          <w:szCs w:val="22"/>
        </w:rPr>
      </w:pPr>
    </w:p>
    <w:p w14:paraId="283B4B4F" w14:textId="35AD8BBB" w:rsidR="007123DC" w:rsidRPr="00626AA7" w:rsidRDefault="007123DC" w:rsidP="00626AA7">
      <w:pPr>
        <w:spacing w:after="0" w:line="304" w:lineRule="exact"/>
        <w:ind w:left="0"/>
        <w:jc w:val="center"/>
        <w:rPr>
          <w:rFonts w:ascii="Arial" w:hAnsi="Arial" w:cs="Arial"/>
          <w:b/>
          <w:sz w:val="22"/>
          <w:szCs w:val="22"/>
        </w:rPr>
      </w:pPr>
      <w:r w:rsidRPr="00626AA7">
        <w:rPr>
          <w:rFonts w:ascii="Arial" w:hAnsi="Arial" w:cs="Arial"/>
          <w:b/>
          <w:sz w:val="22"/>
          <w:szCs w:val="22"/>
        </w:rPr>
        <w:lastRenderedPageBreak/>
        <w:t>ZAKRES RZECZOWY I TECHNICZNY</w:t>
      </w:r>
    </w:p>
    <w:p w14:paraId="05C4D7B7" w14:textId="77777777" w:rsidR="007123DC" w:rsidRPr="00626AA7" w:rsidRDefault="007123DC" w:rsidP="00626AA7">
      <w:pPr>
        <w:pStyle w:val="TOC"/>
        <w:spacing w:after="0" w:line="304" w:lineRule="exact"/>
        <w:rPr>
          <w:sz w:val="22"/>
          <w:szCs w:val="22"/>
        </w:rPr>
      </w:pPr>
      <w:r w:rsidRPr="00626AA7">
        <w:rPr>
          <w:sz w:val="22"/>
          <w:szCs w:val="22"/>
        </w:rPr>
        <w:t>SPECYFIKACJI TECHNICZNEJ [Specyfikacja]</w:t>
      </w:r>
    </w:p>
    <w:p w14:paraId="6B943BEE" w14:textId="77777777" w:rsidR="007123DC" w:rsidRPr="00626AA7" w:rsidRDefault="007123DC" w:rsidP="00626AA7">
      <w:pPr>
        <w:pStyle w:val="TOC"/>
        <w:spacing w:after="0" w:line="304" w:lineRule="exact"/>
        <w:jc w:val="both"/>
        <w:rPr>
          <w:sz w:val="22"/>
          <w:szCs w:val="22"/>
        </w:rPr>
      </w:pPr>
    </w:p>
    <w:p w14:paraId="4B4E760D" w14:textId="1A674C7A" w:rsidR="00607B30" w:rsidRPr="001D787C" w:rsidRDefault="006B6C00" w:rsidP="00626AA7">
      <w:pPr>
        <w:tabs>
          <w:tab w:val="left" w:pos="1996"/>
        </w:tabs>
        <w:spacing w:after="0" w:line="304" w:lineRule="exact"/>
        <w:rPr>
          <w:rFonts w:ascii="Arial" w:hAnsi="Arial" w:cs="Arial"/>
          <w:sz w:val="22"/>
          <w:szCs w:val="22"/>
        </w:rPr>
      </w:pPr>
      <w:r w:rsidRPr="001D787C">
        <w:rPr>
          <w:rFonts w:ascii="Arial" w:hAnsi="Arial" w:cs="Arial"/>
          <w:sz w:val="22"/>
          <w:szCs w:val="22"/>
        </w:rPr>
        <w:tab/>
      </w:r>
    </w:p>
    <w:p w14:paraId="65D82378" w14:textId="20CF700B" w:rsidR="001A1C96" w:rsidRPr="001D787C" w:rsidRDefault="001A1C96" w:rsidP="001D787C">
      <w:pPr>
        <w:spacing w:after="0" w:line="304" w:lineRule="exact"/>
        <w:ind w:left="0"/>
        <w:jc w:val="left"/>
        <w:rPr>
          <w:rFonts w:ascii="Arial" w:eastAsiaTheme="majorEastAsia" w:hAnsi="Arial" w:cs="Arial"/>
          <w:color w:val="365F91" w:themeColor="accent1" w:themeShade="BF"/>
          <w:sz w:val="22"/>
          <w:szCs w:val="22"/>
          <w:lang w:eastAsia="pl-PL"/>
        </w:rPr>
      </w:pPr>
      <w:bookmarkStart w:id="73" w:name="_Toc516565969"/>
      <w:bookmarkStart w:id="74" w:name="_Toc516566078"/>
      <w:bookmarkStart w:id="75" w:name="_Toc316718350"/>
      <w:bookmarkStart w:id="76" w:name="_Toc317009164"/>
      <w:r w:rsidRPr="001D787C">
        <w:rPr>
          <w:rFonts w:ascii="Arial" w:hAnsi="Arial" w:cs="Arial"/>
          <w:sz w:val="22"/>
          <w:szCs w:val="22"/>
        </w:rPr>
        <w:br w:type="page"/>
      </w:r>
    </w:p>
    <w:p w14:paraId="1C13B6B4" w14:textId="45D8D7AF" w:rsidR="000B6C0D" w:rsidRPr="001D787C" w:rsidRDefault="000B6C0D" w:rsidP="00626AA7">
      <w:pPr>
        <w:pStyle w:val="Nagwek1"/>
        <w:numPr>
          <w:ilvl w:val="0"/>
          <w:numId w:val="12"/>
        </w:numPr>
        <w:spacing w:before="0" w:after="0" w:line="304" w:lineRule="exact"/>
        <w:rPr>
          <w:sz w:val="22"/>
          <w:szCs w:val="22"/>
        </w:rPr>
      </w:pPr>
      <w:bookmarkStart w:id="77" w:name="_Toc516570198"/>
      <w:bookmarkStart w:id="78" w:name="_Toc516570220"/>
      <w:bookmarkStart w:id="79" w:name="_Toc516570385"/>
      <w:bookmarkStart w:id="80" w:name="_Toc516570911"/>
      <w:bookmarkStart w:id="81" w:name="_Toc532908089"/>
      <w:r w:rsidRPr="001D787C">
        <w:rPr>
          <w:sz w:val="22"/>
          <w:szCs w:val="22"/>
        </w:rPr>
        <w:lastRenderedPageBreak/>
        <w:t>Definicje</w:t>
      </w:r>
      <w:bookmarkEnd w:id="73"/>
      <w:bookmarkEnd w:id="74"/>
      <w:bookmarkEnd w:id="77"/>
      <w:bookmarkEnd w:id="78"/>
      <w:bookmarkEnd w:id="79"/>
      <w:bookmarkEnd w:id="80"/>
      <w:bookmarkEnd w:id="81"/>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626AA7"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626AA7" w:rsidRDefault="00DF1865"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626AA7" w:rsidRDefault="00DF1865" w:rsidP="00626AA7">
            <w:pPr>
              <w:spacing w:after="0" w:line="304" w:lineRule="exact"/>
              <w:ind w:left="0"/>
              <w:jc w:val="left"/>
              <w:rPr>
                <w:rFonts w:ascii="Arial" w:hAnsi="Arial" w:cs="Arial"/>
                <w:b/>
                <w:bCs/>
                <w:color w:val="000000"/>
                <w:sz w:val="22"/>
                <w:szCs w:val="22"/>
                <w:lang w:eastAsia="pl-PL"/>
              </w:rPr>
            </w:pPr>
            <w:r w:rsidRPr="00626AA7">
              <w:rPr>
                <w:rFonts w:ascii="Arial" w:hAnsi="Arial" w:cs="Arial"/>
                <w:b/>
                <w:bCs/>
                <w:color w:val="000000"/>
                <w:sz w:val="22"/>
                <w:szCs w:val="22"/>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626AA7" w:rsidRDefault="00DF1865" w:rsidP="00626AA7">
            <w:pPr>
              <w:spacing w:after="0" w:line="304" w:lineRule="exact"/>
              <w:ind w:left="0"/>
              <w:jc w:val="left"/>
              <w:rPr>
                <w:rFonts w:ascii="Arial" w:hAnsi="Arial" w:cs="Arial"/>
                <w:color w:val="000000"/>
                <w:sz w:val="22"/>
                <w:szCs w:val="22"/>
                <w:lang w:eastAsia="pl-PL"/>
              </w:rPr>
            </w:pPr>
            <w:r w:rsidRPr="00626AA7">
              <w:rPr>
                <w:rFonts w:ascii="Arial" w:hAnsi="Arial" w:cs="Arial"/>
                <w:color w:val="000000"/>
                <w:sz w:val="22"/>
                <w:szCs w:val="22"/>
                <w:lang w:eastAsia="pl-PL"/>
              </w:rPr>
              <w:t xml:space="preserve">Enea Elektrownia Połaniec Spółka Akcyjna (skrót firmy: Enea Połaniec S.A.) </w:t>
            </w:r>
            <w:r w:rsidRPr="00626AA7">
              <w:rPr>
                <w:rFonts w:ascii="Arial" w:hAnsi="Arial" w:cs="Arial"/>
                <w:color w:val="000000"/>
                <w:sz w:val="22"/>
                <w:szCs w:val="22"/>
                <w:lang w:eastAsia="pl-PL"/>
              </w:rPr>
              <w:br/>
              <w:t>Zawada 26,28-230 Połaniec, Polska</w:t>
            </w:r>
            <w:r w:rsidRPr="00626AA7">
              <w:rPr>
                <w:rFonts w:ascii="Arial" w:hAnsi="Arial" w:cs="Arial"/>
                <w:color w:val="000000"/>
                <w:sz w:val="22"/>
                <w:szCs w:val="22"/>
                <w:lang w:eastAsia="pl-PL"/>
              </w:rPr>
              <w:br/>
              <w:t xml:space="preserve">NIP: 866-000-14-29, REGON: 830273037, </w:t>
            </w:r>
            <w:r w:rsidRPr="00626AA7">
              <w:rPr>
                <w:rFonts w:ascii="Arial" w:hAnsi="Arial" w:cs="Arial"/>
                <w:color w:val="000000"/>
                <w:sz w:val="22"/>
                <w:szCs w:val="22"/>
                <w:lang w:eastAsia="pl-PL"/>
              </w:rPr>
              <w:br/>
              <w:t>PKO BP, Numer rach: 41 1020 1026 0000 1102 0296 1845</w:t>
            </w:r>
            <w:r w:rsidRPr="00626AA7">
              <w:rPr>
                <w:rFonts w:ascii="Arial" w:hAnsi="Arial" w:cs="Arial"/>
                <w:color w:val="000000"/>
                <w:sz w:val="22"/>
                <w:szCs w:val="22"/>
                <w:lang w:eastAsia="pl-PL"/>
              </w:rPr>
              <w:br/>
              <w:t xml:space="preserve">tel.: (15) 865 62 80, </w:t>
            </w:r>
            <w:r w:rsidRPr="00626AA7">
              <w:rPr>
                <w:rFonts w:ascii="Arial" w:hAnsi="Arial" w:cs="Arial"/>
                <w:color w:val="000000"/>
                <w:sz w:val="22"/>
                <w:szCs w:val="22"/>
                <w:lang w:eastAsia="pl-PL"/>
              </w:rPr>
              <w:br/>
              <w:t xml:space="preserve">fax: (15) 865 66 88, </w:t>
            </w:r>
            <w:r w:rsidRPr="00626AA7">
              <w:rPr>
                <w:rFonts w:ascii="Arial" w:hAnsi="Arial" w:cs="Arial"/>
                <w:color w:val="000000"/>
                <w:sz w:val="22"/>
                <w:szCs w:val="22"/>
                <w:lang w:eastAsia="pl-PL"/>
              </w:rPr>
              <w:br/>
              <w:t>adres internetowy: http://www.enea-polaniec.pl,</w:t>
            </w:r>
            <w:r w:rsidRPr="00626AA7">
              <w:rPr>
                <w:rFonts w:ascii="Arial" w:hAnsi="Arial" w:cs="Arial"/>
                <w:color w:val="000000"/>
                <w:sz w:val="22"/>
                <w:szCs w:val="22"/>
                <w:lang w:eastAsia="pl-PL"/>
              </w:rPr>
              <w:br/>
              <w:t xml:space="preserve">wpisana do rejestru przedsiębiorców Krajowego Rejestru Sądowego prowadzonego przez Sąd Rejonowy w Kielcach, </w:t>
            </w:r>
            <w:r w:rsidR="00B36AFE" w:rsidRPr="00626AA7">
              <w:rPr>
                <w:rFonts w:ascii="Arial" w:hAnsi="Arial" w:cs="Arial"/>
                <w:color w:val="000000"/>
                <w:sz w:val="22"/>
                <w:szCs w:val="22"/>
                <w:lang w:eastAsia="pl-PL"/>
              </w:rPr>
              <w:br/>
            </w:r>
            <w:r w:rsidRPr="00626AA7">
              <w:rPr>
                <w:rFonts w:ascii="Arial" w:hAnsi="Arial" w:cs="Arial"/>
                <w:color w:val="000000"/>
                <w:sz w:val="22"/>
                <w:szCs w:val="22"/>
                <w:lang w:eastAsia="pl-PL"/>
              </w:rPr>
              <w:t xml:space="preserve">X Wydział Gospodarczy Krajowego Rejestru Sądowego </w:t>
            </w:r>
            <w:r w:rsidR="00B36AFE" w:rsidRPr="00626AA7">
              <w:rPr>
                <w:rFonts w:ascii="Arial" w:hAnsi="Arial" w:cs="Arial"/>
                <w:color w:val="000000"/>
                <w:sz w:val="22"/>
                <w:szCs w:val="22"/>
                <w:lang w:eastAsia="pl-PL"/>
              </w:rPr>
              <w:br/>
            </w:r>
            <w:r w:rsidRPr="00626AA7">
              <w:rPr>
                <w:rFonts w:ascii="Arial" w:hAnsi="Arial" w:cs="Arial"/>
                <w:color w:val="000000"/>
                <w:sz w:val="22"/>
                <w:szCs w:val="22"/>
                <w:lang w:eastAsia="pl-PL"/>
              </w:rPr>
              <w:t xml:space="preserve">nr KRS: 0000053769, </w:t>
            </w:r>
            <w:r w:rsidRPr="00626AA7">
              <w:rPr>
                <w:rFonts w:ascii="Arial" w:hAnsi="Arial" w:cs="Arial"/>
                <w:color w:val="000000"/>
                <w:sz w:val="22"/>
                <w:szCs w:val="22"/>
                <w:lang w:eastAsia="pl-PL"/>
              </w:rPr>
              <w:br/>
              <w:t>Kapitał zakładowy 713.500.000,00 PLN</w:t>
            </w:r>
            <w:r w:rsidRPr="00626AA7">
              <w:rPr>
                <w:rFonts w:ascii="Arial" w:hAnsi="Arial" w:cs="Arial"/>
                <w:color w:val="000000"/>
                <w:sz w:val="22"/>
                <w:szCs w:val="22"/>
                <w:lang w:eastAsia="pl-PL"/>
              </w:rPr>
              <w:br/>
              <w:t>Kapitał wpłacony 713.500.000,00 PLN</w:t>
            </w:r>
          </w:p>
        </w:tc>
      </w:tr>
      <w:tr w:rsidR="00DF1865" w:rsidRPr="00626AA7"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626AA7" w:rsidRDefault="00DF1865"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626AA7" w:rsidRDefault="00DF1865" w:rsidP="00626AA7">
            <w:pPr>
              <w:spacing w:after="0" w:line="304" w:lineRule="exact"/>
              <w:ind w:left="0"/>
              <w:jc w:val="left"/>
              <w:rPr>
                <w:rFonts w:ascii="Arial" w:hAnsi="Arial" w:cs="Arial"/>
                <w:b/>
                <w:bCs/>
                <w:color w:val="000000"/>
                <w:sz w:val="22"/>
                <w:szCs w:val="22"/>
                <w:lang w:eastAsia="pl-PL"/>
              </w:rPr>
            </w:pPr>
            <w:r w:rsidRPr="00626AA7">
              <w:rPr>
                <w:rFonts w:ascii="Arial" w:hAnsi="Arial" w:cs="Arial"/>
                <w:b/>
                <w:bCs/>
                <w:color w:val="000000"/>
                <w:sz w:val="22"/>
                <w:szCs w:val="22"/>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07D3506B" w:rsidR="00DF1865" w:rsidRPr="00626AA7" w:rsidRDefault="00DF1865" w:rsidP="00626AA7">
            <w:pPr>
              <w:spacing w:after="0" w:line="304" w:lineRule="exact"/>
              <w:ind w:left="0"/>
              <w:jc w:val="left"/>
              <w:rPr>
                <w:rFonts w:ascii="Arial" w:hAnsi="Arial" w:cs="Arial"/>
                <w:color w:val="000000"/>
                <w:sz w:val="22"/>
                <w:szCs w:val="22"/>
                <w:lang w:eastAsia="pl-PL"/>
              </w:rPr>
            </w:pPr>
            <w:r w:rsidRPr="00626AA7">
              <w:rPr>
                <w:rFonts w:ascii="Arial" w:hAnsi="Arial" w:cs="Arial"/>
                <w:color w:val="000000"/>
                <w:sz w:val="22"/>
                <w:szCs w:val="22"/>
                <w:lang w:eastAsia="pl-PL"/>
              </w:rPr>
              <w:t xml:space="preserve">Specyfikacja techniczna [Specyfikacja] dla postępowania </w:t>
            </w:r>
            <w:r w:rsidR="00B36AFE" w:rsidRPr="00626AA7">
              <w:rPr>
                <w:rFonts w:ascii="Arial" w:hAnsi="Arial" w:cs="Arial"/>
                <w:color w:val="000000"/>
                <w:sz w:val="22"/>
                <w:szCs w:val="22"/>
                <w:lang w:eastAsia="pl-PL"/>
              </w:rPr>
              <w:br/>
            </w:r>
            <w:r w:rsidRPr="00626AA7">
              <w:rPr>
                <w:rFonts w:ascii="Arial" w:hAnsi="Arial" w:cs="Arial"/>
                <w:color w:val="000000"/>
                <w:sz w:val="22"/>
                <w:szCs w:val="22"/>
                <w:lang w:eastAsia="pl-PL"/>
              </w:rPr>
              <w:t xml:space="preserve">o udzielenie zamówienia publicznego pn. </w:t>
            </w:r>
            <w:r w:rsidR="00456026" w:rsidRPr="00626AA7">
              <w:rPr>
                <w:rFonts w:ascii="Arial" w:hAnsi="Arial" w:cs="Arial"/>
                <w:color w:val="000000"/>
                <w:sz w:val="22"/>
                <w:szCs w:val="22"/>
                <w:lang w:eastAsia="pl-PL"/>
              </w:rPr>
              <w:t>„</w:t>
            </w:r>
            <w:r w:rsidR="002D3DDC" w:rsidRPr="00626AA7">
              <w:rPr>
                <w:rFonts w:ascii="Arial" w:hAnsi="Arial" w:cs="Arial"/>
                <w:b/>
                <w:sz w:val="22"/>
                <w:szCs w:val="22"/>
              </w:rPr>
              <w:t xml:space="preserve">Wymianę rur i dennic podgrzewacza rurowego powietrza na kotle nr 9  </w:t>
            </w:r>
            <w:r w:rsidR="00456026" w:rsidRPr="00626AA7">
              <w:rPr>
                <w:rFonts w:ascii="Arial" w:hAnsi="Arial" w:cs="Arial"/>
                <w:color w:val="000000"/>
                <w:sz w:val="22"/>
                <w:szCs w:val="22"/>
                <w:lang w:eastAsia="pl-PL"/>
              </w:rPr>
              <w:t xml:space="preserve">w Enea Połaniec S.A.”, </w:t>
            </w:r>
            <w:r w:rsidRPr="00626AA7">
              <w:rPr>
                <w:rFonts w:ascii="Arial" w:hAnsi="Arial" w:cs="Arial"/>
                <w:color w:val="000000"/>
                <w:sz w:val="22"/>
                <w:szCs w:val="22"/>
                <w:lang w:eastAsia="pl-PL"/>
              </w:rPr>
              <w:t>prowadzonego w trybie przetargu nieograniczonego</w:t>
            </w:r>
          </w:p>
        </w:tc>
      </w:tr>
      <w:tr w:rsidR="00DF1865" w:rsidRPr="00626AA7"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626AA7" w:rsidRDefault="00DF1865"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626AA7" w:rsidRDefault="001604CD" w:rsidP="00626AA7">
            <w:pPr>
              <w:spacing w:after="0" w:line="304" w:lineRule="exact"/>
              <w:ind w:left="0"/>
              <w:jc w:val="left"/>
              <w:rPr>
                <w:rFonts w:ascii="Arial" w:hAnsi="Arial" w:cs="Arial"/>
                <w:b/>
                <w:bCs/>
                <w:color w:val="000000"/>
                <w:sz w:val="22"/>
                <w:szCs w:val="22"/>
                <w:lang w:eastAsia="pl-PL"/>
              </w:rPr>
            </w:pPr>
            <w:r w:rsidRPr="00626AA7">
              <w:rPr>
                <w:rFonts w:ascii="Arial" w:hAnsi="Arial" w:cs="Arial"/>
                <w:b/>
                <w:bCs/>
                <w:color w:val="000000"/>
                <w:sz w:val="22"/>
                <w:szCs w:val="22"/>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626AA7" w:rsidRDefault="00DF1865" w:rsidP="00626AA7">
            <w:pPr>
              <w:spacing w:after="0" w:line="304" w:lineRule="exact"/>
              <w:ind w:left="0"/>
              <w:jc w:val="left"/>
              <w:rPr>
                <w:rFonts w:ascii="Arial" w:hAnsi="Arial" w:cs="Arial"/>
                <w:color w:val="000000"/>
                <w:sz w:val="22"/>
                <w:szCs w:val="22"/>
                <w:lang w:eastAsia="pl-PL"/>
              </w:rPr>
            </w:pPr>
            <w:r w:rsidRPr="00626AA7">
              <w:rPr>
                <w:rFonts w:ascii="Arial" w:hAnsi="Arial" w:cs="Arial"/>
                <w:color w:val="000000"/>
                <w:sz w:val="22"/>
                <w:szCs w:val="22"/>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626AA7"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626AA7" w:rsidRDefault="00DF1865"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626AA7" w:rsidRDefault="00DF1865" w:rsidP="00626AA7">
            <w:pPr>
              <w:spacing w:after="0" w:line="304" w:lineRule="exact"/>
              <w:ind w:left="0"/>
              <w:jc w:val="left"/>
              <w:rPr>
                <w:rFonts w:ascii="Arial" w:hAnsi="Arial" w:cs="Arial"/>
                <w:b/>
                <w:bCs/>
                <w:color w:val="000000"/>
                <w:sz w:val="22"/>
                <w:szCs w:val="22"/>
                <w:lang w:eastAsia="pl-PL"/>
              </w:rPr>
            </w:pPr>
            <w:r w:rsidRPr="00626AA7">
              <w:rPr>
                <w:rFonts w:ascii="Arial" w:hAnsi="Arial" w:cs="Arial"/>
                <w:b/>
                <w:bCs/>
                <w:color w:val="000000"/>
                <w:sz w:val="22"/>
                <w:szCs w:val="22"/>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11634D60" w:rsidR="00DF1865" w:rsidRPr="00626AA7" w:rsidRDefault="00DF1865" w:rsidP="00626AA7">
            <w:pPr>
              <w:spacing w:after="0" w:line="304" w:lineRule="exact"/>
              <w:ind w:left="0"/>
              <w:jc w:val="left"/>
              <w:rPr>
                <w:rFonts w:ascii="Arial" w:hAnsi="Arial" w:cs="Arial"/>
                <w:color w:val="000000"/>
                <w:sz w:val="22"/>
                <w:szCs w:val="22"/>
                <w:lang w:eastAsia="pl-PL"/>
              </w:rPr>
            </w:pPr>
            <w:r w:rsidRPr="00626AA7">
              <w:rPr>
                <w:rFonts w:ascii="Arial" w:hAnsi="Arial" w:cs="Arial"/>
                <w:color w:val="000000"/>
                <w:sz w:val="22"/>
                <w:szCs w:val="22"/>
                <w:lang w:eastAsia="pl-PL"/>
              </w:rPr>
              <w:t xml:space="preserve">Oznacza ofertę zawierającą cenę, składaną w ramach przetargu nieograniczonego przez Wykonawcę na </w:t>
            </w:r>
            <w:r w:rsidR="00456026" w:rsidRPr="00626AA7">
              <w:rPr>
                <w:rFonts w:ascii="Arial" w:hAnsi="Arial" w:cs="Arial"/>
                <w:color w:val="000000"/>
                <w:sz w:val="22"/>
                <w:szCs w:val="22"/>
                <w:lang w:eastAsia="pl-PL"/>
              </w:rPr>
              <w:t>„</w:t>
            </w:r>
            <w:r w:rsidR="002D3DDC" w:rsidRPr="00626AA7">
              <w:rPr>
                <w:rFonts w:ascii="Arial" w:hAnsi="Arial" w:cs="Arial"/>
                <w:b/>
                <w:sz w:val="22"/>
                <w:szCs w:val="22"/>
              </w:rPr>
              <w:t>Wymianę rur i dennic podgrzewacza rurowego powietrza na kotle nr 9  w Enea Połaniec S.A</w:t>
            </w:r>
            <w:r w:rsidR="00456026" w:rsidRPr="00626AA7">
              <w:rPr>
                <w:rFonts w:ascii="Arial" w:hAnsi="Arial" w:cs="Arial"/>
                <w:color w:val="000000"/>
                <w:sz w:val="22"/>
                <w:szCs w:val="22"/>
                <w:lang w:eastAsia="pl-PL"/>
              </w:rPr>
              <w:t xml:space="preserve">.” </w:t>
            </w:r>
          </w:p>
        </w:tc>
      </w:tr>
      <w:tr w:rsidR="00DF1865" w:rsidRPr="00626AA7"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626AA7" w:rsidRDefault="004B441B"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5</w:t>
            </w:r>
            <w:r w:rsidR="00DF1865" w:rsidRPr="00626AA7">
              <w:rPr>
                <w:rFonts w:ascii="Arial" w:hAnsi="Arial" w:cs="Arial"/>
                <w:color w:val="000000"/>
                <w:sz w:val="22"/>
                <w:szCs w:val="22"/>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626AA7" w:rsidRDefault="00DF1865" w:rsidP="00626AA7">
            <w:pPr>
              <w:spacing w:after="0" w:line="304" w:lineRule="exact"/>
              <w:ind w:left="0"/>
              <w:jc w:val="left"/>
              <w:rPr>
                <w:rFonts w:ascii="Arial" w:hAnsi="Arial" w:cs="Arial"/>
                <w:b/>
                <w:bCs/>
                <w:color w:val="000000"/>
                <w:sz w:val="22"/>
                <w:szCs w:val="22"/>
                <w:lang w:eastAsia="pl-PL"/>
              </w:rPr>
            </w:pPr>
            <w:r w:rsidRPr="00626AA7">
              <w:rPr>
                <w:rFonts w:ascii="Arial" w:hAnsi="Arial" w:cs="Arial"/>
                <w:b/>
                <w:bCs/>
                <w:color w:val="000000"/>
                <w:sz w:val="22"/>
                <w:szCs w:val="22"/>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626AA7" w:rsidRDefault="00DF1865" w:rsidP="00626AA7">
            <w:pPr>
              <w:spacing w:after="0" w:line="304" w:lineRule="exact"/>
              <w:ind w:left="0"/>
              <w:jc w:val="left"/>
              <w:rPr>
                <w:rFonts w:ascii="Arial" w:hAnsi="Arial" w:cs="Arial"/>
                <w:color w:val="000000"/>
                <w:sz w:val="22"/>
                <w:szCs w:val="22"/>
                <w:lang w:eastAsia="pl-PL"/>
              </w:rPr>
            </w:pPr>
            <w:r w:rsidRPr="00626AA7">
              <w:rPr>
                <w:rFonts w:ascii="Arial" w:hAnsi="Arial" w:cs="Arial"/>
                <w:color w:val="000000"/>
                <w:sz w:val="22"/>
                <w:szCs w:val="22"/>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626AA7"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626AA7" w:rsidRDefault="0005075A" w:rsidP="00626AA7">
            <w:pPr>
              <w:spacing w:after="0" w:line="304" w:lineRule="exact"/>
              <w:ind w:left="0"/>
              <w:jc w:val="center"/>
              <w:rPr>
                <w:rFonts w:ascii="Arial" w:hAnsi="Arial" w:cs="Arial"/>
                <w:color w:val="000000"/>
                <w:sz w:val="22"/>
                <w:szCs w:val="22"/>
                <w:lang w:eastAsia="pl-PL"/>
              </w:rPr>
            </w:pPr>
            <w:r w:rsidRPr="00626AA7">
              <w:rPr>
                <w:rFonts w:ascii="Arial" w:hAnsi="Arial" w:cs="Arial"/>
                <w:color w:val="000000"/>
                <w:sz w:val="22"/>
                <w:szCs w:val="22"/>
                <w:lang w:eastAsia="pl-PL"/>
              </w:rPr>
              <w:t>6</w:t>
            </w:r>
            <w:r w:rsidR="00DF1865" w:rsidRPr="00626AA7">
              <w:rPr>
                <w:rFonts w:ascii="Arial" w:hAnsi="Arial" w:cs="Arial"/>
                <w:color w:val="000000"/>
                <w:sz w:val="22"/>
                <w:szCs w:val="22"/>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626AA7" w:rsidRDefault="00DF1865" w:rsidP="00626AA7">
            <w:pPr>
              <w:spacing w:after="0" w:line="304" w:lineRule="exact"/>
              <w:ind w:left="0"/>
              <w:jc w:val="left"/>
              <w:rPr>
                <w:rFonts w:ascii="Arial" w:hAnsi="Arial" w:cs="Arial"/>
                <w:b/>
                <w:bCs/>
                <w:color w:val="000000"/>
                <w:sz w:val="22"/>
                <w:szCs w:val="22"/>
                <w:lang w:eastAsia="pl-PL"/>
              </w:rPr>
            </w:pPr>
            <w:r w:rsidRPr="00626AA7">
              <w:rPr>
                <w:rFonts w:ascii="Arial" w:hAnsi="Arial" w:cs="Arial"/>
                <w:b/>
                <w:bCs/>
                <w:color w:val="000000"/>
                <w:sz w:val="22"/>
                <w:szCs w:val="22"/>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626AA7" w:rsidRDefault="00DF1865" w:rsidP="00626AA7">
            <w:pPr>
              <w:spacing w:after="0" w:line="304" w:lineRule="exact"/>
              <w:ind w:left="0"/>
              <w:jc w:val="left"/>
              <w:rPr>
                <w:rFonts w:ascii="Arial" w:hAnsi="Arial" w:cs="Arial"/>
                <w:color w:val="000000"/>
                <w:sz w:val="22"/>
                <w:szCs w:val="22"/>
                <w:lang w:eastAsia="pl-PL"/>
              </w:rPr>
            </w:pPr>
            <w:r w:rsidRPr="00626AA7">
              <w:rPr>
                <w:rFonts w:ascii="Arial" w:hAnsi="Arial" w:cs="Arial"/>
                <w:color w:val="000000"/>
                <w:sz w:val="22"/>
                <w:szCs w:val="22"/>
                <w:lang w:eastAsia="pl-PL"/>
              </w:rPr>
              <w:t>Odnosi się do wszystkich procedur, specyfikacji, sprawozdań, rysunków, schematów, zestawień itp., które Wykonawca musi sporządzać w zakresie swoich działań i które są wymagane umową</w:t>
            </w:r>
          </w:p>
        </w:tc>
      </w:tr>
    </w:tbl>
    <w:p w14:paraId="34833EE8" w14:textId="7305E676" w:rsidR="006C1B44" w:rsidRPr="00626AA7" w:rsidRDefault="00D31F18" w:rsidP="00626AA7">
      <w:pPr>
        <w:pStyle w:val="Nagwek1"/>
        <w:numPr>
          <w:ilvl w:val="0"/>
          <w:numId w:val="12"/>
        </w:numPr>
        <w:spacing w:before="0" w:after="0" w:line="304" w:lineRule="exact"/>
        <w:ind w:left="425" w:hanging="357"/>
        <w:rPr>
          <w:sz w:val="22"/>
          <w:szCs w:val="22"/>
        </w:rPr>
      </w:pPr>
      <w:bookmarkStart w:id="82" w:name="_Toc532908090"/>
      <w:bookmarkEnd w:id="75"/>
      <w:bookmarkEnd w:id="76"/>
      <w:r w:rsidRPr="00626AA7">
        <w:rPr>
          <w:sz w:val="22"/>
          <w:szCs w:val="22"/>
        </w:rPr>
        <w:t>Opis techniczny urządzenia</w:t>
      </w:r>
      <w:bookmarkEnd w:id="82"/>
    </w:p>
    <w:p w14:paraId="58A01791" w14:textId="77777777" w:rsidR="00D31F18" w:rsidRPr="00626AA7" w:rsidRDefault="00D31F18" w:rsidP="00626AA7">
      <w:pPr>
        <w:spacing w:after="0" w:line="304" w:lineRule="exact"/>
        <w:ind w:left="360"/>
        <w:rPr>
          <w:rFonts w:ascii="Arial" w:hAnsi="Arial" w:cs="Arial"/>
          <w:bCs/>
          <w:sz w:val="22"/>
          <w:szCs w:val="22"/>
        </w:rPr>
      </w:pPr>
      <w:r w:rsidRPr="00626AA7">
        <w:rPr>
          <w:rFonts w:ascii="Arial" w:hAnsi="Arial" w:cs="Arial"/>
          <w:bCs/>
          <w:sz w:val="22"/>
          <w:szCs w:val="22"/>
        </w:rPr>
        <w:t>Rurowy podgrzewacz powietrza jest konstrukcją samonośną wieżową. Zabronione jest usuwanie elementów konstrukcyjnych wpływających na stabilność konstrukcji ( belek wzmacniających, ścian, den sitowych, rur i innych elementów konstrukcyjnych). Demontaż elementów konstrukcyjnych jest możliwy dopiero po przeprowadzeniu analiz strukturalnych konstrukcji wieży rurowego podgrzewacza powietrza.</w:t>
      </w:r>
    </w:p>
    <w:tbl>
      <w:tblPr>
        <w:tblW w:w="8930" w:type="dxa"/>
        <w:jc w:val="center"/>
        <w:tblLayout w:type="fixed"/>
        <w:tblLook w:val="0000" w:firstRow="0" w:lastRow="0" w:firstColumn="0" w:lastColumn="0" w:noHBand="0" w:noVBand="0"/>
      </w:tblPr>
      <w:tblGrid>
        <w:gridCol w:w="3544"/>
        <w:gridCol w:w="992"/>
        <w:gridCol w:w="4394"/>
      </w:tblGrid>
      <w:tr w:rsidR="00D31F18" w:rsidRPr="00626AA7" w14:paraId="226258A1" w14:textId="77777777" w:rsidTr="00257D48">
        <w:trPr>
          <w:jc w:val="center"/>
        </w:trPr>
        <w:tc>
          <w:tcPr>
            <w:tcW w:w="3544" w:type="dxa"/>
          </w:tcPr>
          <w:p w14:paraId="10B5010D" w14:textId="5C7CA66D" w:rsidR="00D31F18" w:rsidRPr="00626AA7" w:rsidRDefault="00D31F18" w:rsidP="00626AA7">
            <w:pPr>
              <w:spacing w:after="0" w:line="304" w:lineRule="exact"/>
              <w:rPr>
                <w:rFonts w:ascii="Arial" w:hAnsi="Arial" w:cs="Arial"/>
                <w:bCs/>
                <w:sz w:val="22"/>
                <w:szCs w:val="22"/>
              </w:rPr>
            </w:pPr>
            <w:r w:rsidRPr="00626AA7">
              <w:rPr>
                <w:rFonts w:ascii="Arial" w:hAnsi="Arial" w:cs="Arial"/>
                <w:bCs/>
                <w:sz w:val="22"/>
                <w:szCs w:val="22"/>
              </w:rPr>
              <w:lastRenderedPageBreak/>
              <w:t>Liczba stopni (Powietrze pierwotne PA + Powietrze wtórne SA)</w:t>
            </w:r>
          </w:p>
        </w:tc>
        <w:tc>
          <w:tcPr>
            <w:tcW w:w="992" w:type="dxa"/>
          </w:tcPr>
          <w:p w14:paraId="0AF60E5E" w14:textId="77777777" w:rsidR="00D31F18" w:rsidRPr="00626AA7" w:rsidRDefault="00D31F18" w:rsidP="00626AA7">
            <w:pPr>
              <w:spacing w:after="0" w:line="304" w:lineRule="exact"/>
              <w:rPr>
                <w:rFonts w:ascii="Arial" w:hAnsi="Arial" w:cs="Arial"/>
                <w:bCs/>
                <w:sz w:val="22"/>
                <w:szCs w:val="22"/>
              </w:rPr>
            </w:pPr>
          </w:p>
        </w:tc>
        <w:tc>
          <w:tcPr>
            <w:tcW w:w="4394" w:type="dxa"/>
          </w:tcPr>
          <w:p w14:paraId="1C91D9EF" w14:textId="77777777" w:rsidR="00D31F18" w:rsidRPr="00626AA7" w:rsidRDefault="00D31F18" w:rsidP="00626AA7">
            <w:pPr>
              <w:spacing w:after="0" w:line="304" w:lineRule="exact"/>
              <w:rPr>
                <w:rFonts w:ascii="Arial" w:hAnsi="Arial" w:cs="Arial"/>
                <w:bCs/>
                <w:sz w:val="22"/>
                <w:szCs w:val="22"/>
              </w:rPr>
            </w:pPr>
            <w:r w:rsidRPr="00626AA7">
              <w:rPr>
                <w:rFonts w:ascii="Arial" w:hAnsi="Arial" w:cs="Arial"/>
                <w:bCs/>
                <w:sz w:val="22"/>
                <w:szCs w:val="22"/>
              </w:rPr>
              <w:t>4 + 4</w:t>
            </w:r>
          </w:p>
        </w:tc>
      </w:tr>
      <w:tr w:rsidR="00D31F18" w:rsidRPr="00626AA7" w14:paraId="3A100332" w14:textId="77777777" w:rsidTr="00257D48">
        <w:trPr>
          <w:jc w:val="center"/>
        </w:trPr>
        <w:tc>
          <w:tcPr>
            <w:tcW w:w="3544" w:type="dxa"/>
          </w:tcPr>
          <w:p w14:paraId="31EED1CF" w14:textId="77777777" w:rsidR="00D31F18" w:rsidRPr="00626AA7" w:rsidRDefault="00D31F18" w:rsidP="00626AA7">
            <w:pPr>
              <w:spacing w:after="0" w:line="304" w:lineRule="exact"/>
              <w:rPr>
                <w:rFonts w:ascii="Arial" w:hAnsi="Arial" w:cs="Arial"/>
                <w:bCs/>
                <w:sz w:val="22"/>
                <w:szCs w:val="22"/>
              </w:rPr>
            </w:pPr>
            <w:r w:rsidRPr="00626AA7">
              <w:rPr>
                <w:rFonts w:ascii="Arial" w:hAnsi="Arial" w:cs="Arial"/>
                <w:bCs/>
                <w:sz w:val="22"/>
                <w:szCs w:val="22"/>
              </w:rPr>
              <w:t>Wymiary rur</w:t>
            </w:r>
          </w:p>
          <w:p w14:paraId="31F3CA51" w14:textId="77777777" w:rsidR="00D31F18" w:rsidRPr="00626AA7" w:rsidRDefault="00D31F18" w:rsidP="00626AA7">
            <w:pPr>
              <w:spacing w:after="0" w:line="304" w:lineRule="exact"/>
              <w:rPr>
                <w:rFonts w:ascii="Arial" w:hAnsi="Arial" w:cs="Arial"/>
                <w:bCs/>
                <w:sz w:val="22"/>
                <w:szCs w:val="22"/>
              </w:rPr>
            </w:pPr>
            <w:r w:rsidRPr="00626AA7">
              <w:rPr>
                <w:rFonts w:ascii="Arial" w:hAnsi="Arial" w:cs="Arial"/>
                <w:bCs/>
                <w:sz w:val="22"/>
                <w:szCs w:val="22"/>
              </w:rPr>
              <w:t>Materiał rur</w:t>
            </w:r>
          </w:p>
        </w:tc>
        <w:tc>
          <w:tcPr>
            <w:tcW w:w="992" w:type="dxa"/>
          </w:tcPr>
          <w:p w14:paraId="70A55047" w14:textId="77777777" w:rsidR="00D31F18" w:rsidRPr="00626AA7" w:rsidRDefault="00D31F18" w:rsidP="00626AA7">
            <w:pPr>
              <w:spacing w:after="0" w:line="304" w:lineRule="exact"/>
              <w:rPr>
                <w:rFonts w:ascii="Arial" w:hAnsi="Arial" w:cs="Arial"/>
                <w:bCs/>
                <w:sz w:val="22"/>
                <w:szCs w:val="22"/>
              </w:rPr>
            </w:pPr>
            <w:r w:rsidRPr="00626AA7">
              <w:rPr>
                <w:rFonts w:ascii="Arial" w:hAnsi="Arial" w:cs="Arial"/>
                <w:bCs/>
                <w:sz w:val="22"/>
                <w:szCs w:val="22"/>
              </w:rPr>
              <w:t>mm</w:t>
            </w:r>
          </w:p>
        </w:tc>
        <w:tc>
          <w:tcPr>
            <w:tcW w:w="4394" w:type="dxa"/>
          </w:tcPr>
          <w:p w14:paraId="11059F3E" w14:textId="77777777" w:rsidR="00D31F18" w:rsidRPr="00626AA7" w:rsidRDefault="00D31F18" w:rsidP="00626AA7">
            <w:pPr>
              <w:spacing w:after="0" w:line="304" w:lineRule="exact"/>
              <w:rPr>
                <w:rFonts w:ascii="Arial" w:hAnsi="Arial" w:cs="Arial"/>
                <w:bCs/>
                <w:sz w:val="22"/>
                <w:szCs w:val="22"/>
              </w:rPr>
            </w:pPr>
            <w:r w:rsidRPr="00626AA7">
              <w:rPr>
                <w:rFonts w:ascii="Arial" w:hAnsi="Arial" w:cs="Arial"/>
                <w:bCs/>
                <w:sz w:val="22"/>
                <w:szCs w:val="22"/>
              </w:rPr>
              <w:t>51,0x2,6</w:t>
            </w:r>
          </w:p>
          <w:p w14:paraId="1FBAD349" w14:textId="77777777" w:rsidR="00D31F18" w:rsidRPr="00626AA7" w:rsidRDefault="00D31F18" w:rsidP="00626AA7">
            <w:pPr>
              <w:spacing w:after="0" w:line="304" w:lineRule="exact"/>
              <w:rPr>
                <w:rFonts w:ascii="Arial" w:hAnsi="Arial" w:cs="Arial"/>
                <w:bCs/>
                <w:sz w:val="22"/>
                <w:szCs w:val="22"/>
              </w:rPr>
            </w:pPr>
            <w:r w:rsidRPr="00626AA7">
              <w:rPr>
                <w:rFonts w:ascii="Arial" w:hAnsi="Arial" w:cs="Arial"/>
                <w:bCs/>
                <w:sz w:val="22"/>
                <w:szCs w:val="22"/>
              </w:rPr>
              <w:t>S235 i 304L</w:t>
            </w:r>
          </w:p>
          <w:p w14:paraId="5D484F1D" w14:textId="77777777" w:rsidR="00D31F18" w:rsidRPr="00626AA7" w:rsidRDefault="00D31F18" w:rsidP="00626AA7">
            <w:pPr>
              <w:spacing w:after="0" w:line="304" w:lineRule="exact"/>
              <w:rPr>
                <w:rFonts w:ascii="Arial" w:hAnsi="Arial" w:cs="Arial"/>
                <w:bCs/>
                <w:sz w:val="22"/>
                <w:szCs w:val="22"/>
              </w:rPr>
            </w:pPr>
          </w:p>
        </w:tc>
      </w:tr>
    </w:tbl>
    <w:p w14:paraId="35DF7534" w14:textId="1CC025BC" w:rsidR="00D31F18" w:rsidRPr="00626AA7" w:rsidRDefault="00D31F18" w:rsidP="00626AA7">
      <w:pPr>
        <w:spacing w:after="0" w:line="304" w:lineRule="exact"/>
        <w:ind w:left="0"/>
        <w:rPr>
          <w:rFonts w:ascii="Arial" w:hAnsi="Arial" w:cs="Arial"/>
          <w:sz w:val="22"/>
          <w:szCs w:val="22"/>
        </w:rPr>
      </w:pPr>
      <w:r w:rsidRPr="00626AA7">
        <w:rPr>
          <w:rFonts w:ascii="Arial" w:hAnsi="Arial" w:cs="Arial"/>
          <w:sz w:val="22"/>
          <w:szCs w:val="22"/>
        </w:rPr>
        <w:t>Rurowy podgrzewacz powietrza  TAH jest umiejscowiony w drugim ciągu kotła za ECO II. Dzieli się on na równoległe części z komorami wlotowymi, wylotowymi i nawrotnymi umieszczonymi na przedniej i tylnej ścianie II ciągu (dotyczy powietrza pierwotnego i wtórnego). Rurowy podgrzewacz powietrza  pierwotnego jest to czterostopniowy przeciwprądowy gładko-rurowy wymiennik ciepła, w którym spaliny przepływają po zewnętrznej stronie rur. Czyści się go za pomocą krótkoskokowych parowych zdmuchiwaczy popiołu, które są umiejscowione pomiędzy kolejnymi stopniami podgrzewaczy powietrza.</w:t>
      </w:r>
    </w:p>
    <w:p w14:paraId="072D0943" w14:textId="77777777" w:rsidR="009F028B" w:rsidRPr="00626AA7" w:rsidRDefault="009F028B" w:rsidP="00626AA7">
      <w:pPr>
        <w:spacing w:after="0" w:line="304" w:lineRule="exact"/>
        <w:ind w:left="0"/>
        <w:rPr>
          <w:rFonts w:ascii="Arial" w:hAnsi="Arial" w:cs="Arial"/>
          <w:sz w:val="22"/>
          <w:szCs w:val="22"/>
        </w:rPr>
      </w:pPr>
    </w:p>
    <w:p w14:paraId="47B3E275" w14:textId="158889F5" w:rsidR="002D3DDC" w:rsidRPr="00626AA7" w:rsidRDefault="00D31F18" w:rsidP="00626AA7">
      <w:pPr>
        <w:pStyle w:val="Nagwek1"/>
        <w:numPr>
          <w:ilvl w:val="0"/>
          <w:numId w:val="12"/>
        </w:numPr>
        <w:spacing w:before="0" w:after="0" w:line="304" w:lineRule="exact"/>
        <w:ind w:left="425" w:hanging="357"/>
        <w:rPr>
          <w:sz w:val="22"/>
          <w:szCs w:val="22"/>
        </w:rPr>
      </w:pPr>
      <w:bookmarkStart w:id="83" w:name="_Toc532908091"/>
      <w:r w:rsidRPr="00626AA7">
        <w:rPr>
          <w:sz w:val="22"/>
          <w:szCs w:val="22"/>
        </w:rPr>
        <w:t>Zakres wymiany rur</w:t>
      </w:r>
      <w:r w:rsidR="00520B6C" w:rsidRPr="00626AA7">
        <w:rPr>
          <w:sz w:val="22"/>
          <w:szCs w:val="22"/>
        </w:rPr>
        <w:t xml:space="preserve"> i dennic</w:t>
      </w:r>
      <w:r w:rsidRPr="00626AA7">
        <w:rPr>
          <w:sz w:val="22"/>
          <w:szCs w:val="22"/>
        </w:rPr>
        <w:t xml:space="preserve"> podgrzewacza</w:t>
      </w:r>
      <w:r w:rsidR="002D3DDC" w:rsidRPr="00626AA7">
        <w:rPr>
          <w:sz w:val="22"/>
          <w:szCs w:val="22"/>
        </w:rPr>
        <w:t xml:space="preserve"> w latach 20</w:t>
      </w:r>
      <w:r w:rsidR="00C60489" w:rsidRPr="00626AA7">
        <w:rPr>
          <w:sz w:val="22"/>
          <w:szCs w:val="22"/>
        </w:rPr>
        <w:t>20</w:t>
      </w:r>
      <w:r w:rsidR="002D3DDC" w:rsidRPr="00626AA7">
        <w:rPr>
          <w:sz w:val="22"/>
          <w:szCs w:val="22"/>
        </w:rPr>
        <w:t>/202</w:t>
      </w:r>
      <w:r w:rsidR="00C60489" w:rsidRPr="00626AA7">
        <w:rPr>
          <w:sz w:val="22"/>
          <w:szCs w:val="22"/>
        </w:rPr>
        <w:t>1</w:t>
      </w:r>
      <w:r w:rsidR="002D3DDC" w:rsidRPr="00626AA7">
        <w:rPr>
          <w:sz w:val="22"/>
          <w:szCs w:val="22"/>
        </w:rPr>
        <w:t>/202</w:t>
      </w:r>
      <w:bookmarkEnd w:id="83"/>
      <w:r w:rsidR="00C60489" w:rsidRPr="00626AA7">
        <w:rPr>
          <w:sz w:val="22"/>
          <w:szCs w:val="22"/>
        </w:rPr>
        <w:t>2</w:t>
      </w:r>
    </w:p>
    <w:p w14:paraId="7C7758CE" w14:textId="77441FE8" w:rsidR="009B7F99" w:rsidRPr="00626AA7" w:rsidRDefault="009B7F99" w:rsidP="00626AA7">
      <w:pPr>
        <w:spacing w:after="0" w:line="304" w:lineRule="exact"/>
        <w:rPr>
          <w:rFonts w:ascii="Arial" w:hAnsi="Arial" w:cs="Arial"/>
          <w:sz w:val="22"/>
          <w:szCs w:val="22"/>
        </w:rPr>
      </w:pPr>
      <w:r w:rsidRPr="00626AA7">
        <w:rPr>
          <w:rFonts w:ascii="Arial" w:hAnsi="Arial" w:cs="Arial"/>
          <w:sz w:val="22"/>
          <w:szCs w:val="22"/>
        </w:rPr>
        <w:t>Zamawiający zapewnia rury do wymiany wg poniższej tabeli:</w:t>
      </w:r>
    </w:p>
    <w:tbl>
      <w:tblPr>
        <w:tblStyle w:val="Tabela-Siatka"/>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1843"/>
        <w:gridCol w:w="2126"/>
        <w:gridCol w:w="1838"/>
      </w:tblGrid>
      <w:tr w:rsidR="009B7F99" w:rsidRPr="00626AA7" w14:paraId="20F5EFB9" w14:textId="77777777" w:rsidTr="00257D48">
        <w:tc>
          <w:tcPr>
            <w:tcW w:w="704" w:type="dxa"/>
            <w:shd w:val="clear" w:color="auto" w:fill="C6D9F1" w:themeFill="text2" w:themeFillTint="33"/>
          </w:tcPr>
          <w:p w14:paraId="0B890C5B"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Lp.</w:t>
            </w:r>
          </w:p>
        </w:tc>
        <w:tc>
          <w:tcPr>
            <w:tcW w:w="2126" w:type="dxa"/>
            <w:shd w:val="clear" w:color="auto" w:fill="C6D9F1" w:themeFill="text2" w:themeFillTint="33"/>
          </w:tcPr>
          <w:p w14:paraId="23ABC951"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Materiał</w:t>
            </w:r>
          </w:p>
        </w:tc>
        <w:tc>
          <w:tcPr>
            <w:tcW w:w="1843" w:type="dxa"/>
            <w:shd w:val="clear" w:color="auto" w:fill="C6D9F1" w:themeFill="text2" w:themeFillTint="33"/>
          </w:tcPr>
          <w:p w14:paraId="1056DC21"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Średnica x grubość ścianki</w:t>
            </w:r>
          </w:p>
        </w:tc>
        <w:tc>
          <w:tcPr>
            <w:tcW w:w="2126" w:type="dxa"/>
            <w:shd w:val="clear" w:color="auto" w:fill="C6D9F1" w:themeFill="text2" w:themeFillTint="33"/>
          </w:tcPr>
          <w:p w14:paraId="6F479E33"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Długość</w:t>
            </w:r>
          </w:p>
        </w:tc>
        <w:tc>
          <w:tcPr>
            <w:tcW w:w="1838" w:type="dxa"/>
            <w:shd w:val="clear" w:color="auto" w:fill="C6D9F1" w:themeFill="text2" w:themeFillTint="33"/>
          </w:tcPr>
          <w:p w14:paraId="298CFDEB"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Ilość szt.</w:t>
            </w:r>
          </w:p>
        </w:tc>
      </w:tr>
      <w:tr w:rsidR="009B7F99" w:rsidRPr="00626AA7" w14:paraId="75D941E4" w14:textId="77777777" w:rsidTr="00257D48">
        <w:tc>
          <w:tcPr>
            <w:tcW w:w="704" w:type="dxa"/>
          </w:tcPr>
          <w:p w14:paraId="15FA4D66" w14:textId="77777777" w:rsidR="009B7F99" w:rsidRPr="00626AA7" w:rsidRDefault="009B7F99" w:rsidP="00626AA7">
            <w:pPr>
              <w:pStyle w:val="Akapitzlist"/>
              <w:numPr>
                <w:ilvl w:val="0"/>
                <w:numId w:val="25"/>
              </w:numPr>
              <w:spacing w:before="0" w:line="304" w:lineRule="exact"/>
              <w:jc w:val="center"/>
              <w:rPr>
                <w:rFonts w:ascii="Arial" w:hAnsi="Arial" w:cs="Arial"/>
              </w:rPr>
            </w:pPr>
          </w:p>
        </w:tc>
        <w:tc>
          <w:tcPr>
            <w:tcW w:w="2126" w:type="dxa"/>
          </w:tcPr>
          <w:p w14:paraId="3E77F694"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1.4307</w:t>
            </w:r>
          </w:p>
        </w:tc>
        <w:tc>
          <w:tcPr>
            <w:tcW w:w="1843" w:type="dxa"/>
          </w:tcPr>
          <w:p w14:paraId="1B3B7245"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sym w:font="Symbol" w:char="F0C6"/>
            </w:r>
            <w:r w:rsidRPr="00626AA7">
              <w:rPr>
                <w:rFonts w:cs="Arial"/>
                <w:sz w:val="22"/>
                <w:szCs w:val="22"/>
              </w:rPr>
              <w:t>51 x 2,6mm</w:t>
            </w:r>
          </w:p>
        </w:tc>
        <w:tc>
          <w:tcPr>
            <w:tcW w:w="2126" w:type="dxa"/>
          </w:tcPr>
          <w:p w14:paraId="529B8720"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6878mm</w:t>
            </w:r>
          </w:p>
        </w:tc>
        <w:tc>
          <w:tcPr>
            <w:tcW w:w="1838" w:type="dxa"/>
          </w:tcPr>
          <w:p w14:paraId="339BAA19"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7874+100 rezerwowych rur</w:t>
            </w:r>
          </w:p>
        </w:tc>
      </w:tr>
      <w:tr w:rsidR="009B7F99" w:rsidRPr="00626AA7" w14:paraId="7F75F5B3" w14:textId="77777777" w:rsidTr="00257D48">
        <w:tc>
          <w:tcPr>
            <w:tcW w:w="704" w:type="dxa"/>
          </w:tcPr>
          <w:p w14:paraId="2AC1CC9A" w14:textId="77777777" w:rsidR="009B7F99" w:rsidRPr="00626AA7" w:rsidRDefault="009B7F99" w:rsidP="00626AA7">
            <w:pPr>
              <w:pStyle w:val="Akapitzlist"/>
              <w:numPr>
                <w:ilvl w:val="0"/>
                <w:numId w:val="25"/>
              </w:numPr>
              <w:tabs>
                <w:tab w:val="num" w:pos="567"/>
              </w:tabs>
              <w:spacing w:before="0" w:line="304" w:lineRule="exact"/>
              <w:jc w:val="center"/>
              <w:rPr>
                <w:rFonts w:ascii="Arial" w:hAnsi="Arial" w:cs="Arial"/>
              </w:rPr>
            </w:pPr>
          </w:p>
        </w:tc>
        <w:tc>
          <w:tcPr>
            <w:tcW w:w="2126" w:type="dxa"/>
          </w:tcPr>
          <w:p w14:paraId="67D304B0"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1.4307</w:t>
            </w:r>
          </w:p>
        </w:tc>
        <w:tc>
          <w:tcPr>
            <w:tcW w:w="1843" w:type="dxa"/>
          </w:tcPr>
          <w:p w14:paraId="2567BE7D"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sym w:font="Symbol" w:char="F0C6"/>
            </w:r>
            <w:r w:rsidRPr="00626AA7">
              <w:rPr>
                <w:rFonts w:cs="Arial"/>
                <w:sz w:val="22"/>
                <w:szCs w:val="22"/>
              </w:rPr>
              <w:t>38 x 3mm</w:t>
            </w:r>
          </w:p>
        </w:tc>
        <w:tc>
          <w:tcPr>
            <w:tcW w:w="2126" w:type="dxa"/>
          </w:tcPr>
          <w:p w14:paraId="18038021"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750mm</w:t>
            </w:r>
          </w:p>
        </w:tc>
        <w:tc>
          <w:tcPr>
            <w:tcW w:w="1838" w:type="dxa"/>
          </w:tcPr>
          <w:p w14:paraId="595726BD" w14:textId="3221388C"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2286</w:t>
            </w:r>
            <w:r w:rsidR="00520B6C" w:rsidRPr="00626AA7">
              <w:rPr>
                <w:rFonts w:cs="Arial"/>
                <w:sz w:val="22"/>
                <w:szCs w:val="22"/>
              </w:rPr>
              <w:t xml:space="preserve"> </w:t>
            </w:r>
          </w:p>
        </w:tc>
      </w:tr>
      <w:tr w:rsidR="009B7F99" w:rsidRPr="00626AA7" w14:paraId="69BE73E0" w14:textId="77777777" w:rsidTr="00257D48">
        <w:tc>
          <w:tcPr>
            <w:tcW w:w="704" w:type="dxa"/>
          </w:tcPr>
          <w:p w14:paraId="6B5FDA72" w14:textId="77777777" w:rsidR="009B7F99" w:rsidRPr="00626AA7" w:rsidRDefault="009B7F99" w:rsidP="00626AA7">
            <w:pPr>
              <w:pStyle w:val="Akapitzlist"/>
              <w:numPr>
                <w:ilvl w:val="0"/>
                <w:numId w:val="25"/>
              </w:numPr>
              <w:tabs>
                <w:tab w:val="num" w:pos="567"/>
              </w:tabs>
              <w:spacing w:before="0" w:line="304" w:lineRule="exact"/>
              <w:jc w:val="center"/>
              <w:rPr>
                <w:rFonts w:ascii="Arial" w:hAnsi="Arial" w:cs="Arial"/>
              </w:rPr>
            </w:pPr>
          </w:p>
        </w:tc>
        <w:tc>
          <w:tcPr>
            <w:tcW w:w="2126" w:type="dxa"/>
          </w:tcPr>
          <w:p w14:paraId="574C4285"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S235JRH</w:t>
            </w:r>
          </w:p>
        </w:tc>
        <w:tc>
          <w:tcPr>
            <w:tcW w:w="1843" w:type="dxa"/>
          </w:tcPr>
          <w:p w14:paraId="23A0D2F1"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sym w:font="Symbol" w:char="F0C6"/>
            </w:r>
            <w:r w:rsidRPr="00626AA7">
              <w:rPr>
                <w:rFonts w:cs="Arial"/>
                <w:sz w:val="22"/>
                <w:szCs w:val="22"/>
              </w:rPr>
              <w:t>51 x 2.6mm</w:t>
            </w:r>
          </w:p>
        </w:tc>
        <w:tc>
          <w:tcPr>
            <w:tcW w:w="2126" w:type="dxa"/>
          </w:tcPr>
          <w:p w14:paraId="6BC92D3B"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6878mm</w:t>
            </w:r>
          </w:p>
        </w:tc>
        <w:tc>
          <w:tcPr>
            <w:tcW w:w="1838" w:type="dxa"/>
          </w:tcPr>
          <w:p w14:paraId="1FD92DCA" w14:textId="77777777" w:rsidR="009B7F99" w:rsidRPr="00626AA7" w:rsidRDefault="009B7F99" w:rsidP="00626AA7">
            <w:pPr>
              <w:tabs>
                <w:tab w:val="num" w:pos="567"/>
              </w:tabs>
              <w:spacing w:before="0" w:after="0" w:line="304" w:lineRule="exact"/>
              <w:ind w:left="0"/>
              <w:jc w:val="center"/>
              <w:rPr>
                <w:rFonts w:cs="Arial"/>
                <w:sz w:val="22"/>
                <w:szCs w:val="22"/>
              </w:rPr>
            </w:pPr>
            <w:r w:rsidRPr="00626AA7">
              <w:rPr>
                <w:rFonts w:cs="Arial"/>
                <w:sz w:val="22"/>
                <w:szCs w:val="22"/>
              </w:rPr>
              <w:t>2286+50 rezerwowych rur</w:t>
            </w:r>
          </w:p>
        </w:tc>
      </w:tr>
    </w:tbl>
    <w:p w14:paraId="4AB75BA8" w14:textId="77777777" w:rsidR="009B7F99" w:rsidRPr="00626AA7" w:rsidRDefault="009B7F99" w:rsidP="00626AA7">
      <w:pPr>
        <w:spacing w:after="0" w:line="304" w:lineRule="exact"/>
        <w:rPr>
          <w:rFonts w:ascii="Arial" w:hAnsi="Arial" w:cs="Arial"/>
          <w:sz w:val="22"/>
          <w:szCs w:val="22"/>
        </w:rPr>
      </w:pPr>
    </w:p>
    <w:p w14:paraId="4024DBBF" w14:textId="335E298A" w:rsidR="002D3DDC" w:rsidRPr="00626AA7" w:rsidRDefault="002D3DDC" w:rsidP="00626AA7">
      <w:pPr>
        <w:pStyle w:val="Nagwek1"/>
        <w:numPr>
          <w:ilvl w:val="1"/>
          <w:numId w:val="31"/>
        </w:numPr>
        <w:spacing w:before="0" w:after="0" w:line="304" w:lineRule="exact"/>
        <w:rPr>
          <w:sz w:val="22"/>
          <w:szCs w:val="22"/>
        </w:rPr>
      </w:pPr>
      <w:bookmarkStart w:id="84" w:name="_Toc532908092"/>
      <w:r w:rsidRPr="00626AA7">
        <w:rPr>
          <w:sz w:val="22"/>
          <w:szCs w:val="22"/>
        </w:rPr>
        <w:t>Zakres prac do zrealizowania w 20</w:t>
      </w:r>
      <w:r w:rsidR="00C60489" w:rsidRPr="00626AA7">
        <w:rPr>
          <w:sz w:val="22"/>
          <w:szCs w:val="22"/>
        </w:rPr>
        <w:t>20</w:t>
      </w:r>
      <w:r w:rsidRPr="00626AA7">
        <w:rPr>
          <w:sz w:val="22"/>
          <w:szCs w:val="22"/>
        </w:rPr>
        <w:t xml:space="preserve"> roku ( powietrze pierwotne) 4 572 szt. rur</w:t>
      </w:r>
      <w:bookmarkEnd w:id="84"/>
    </w:p>
    <w:p w14:paraId="610EF232" w14:textId="7FE49A41" w:rsidR="002D3DDC" w:rsidRPr="00626AA7" w:rsidRDefault="002D3DDC" w:rsidP="00626AA7">
      <w:pPr>
        <w:pStyle w:val="Akapitzlist"/>
        <w:numPr>
          <w:ilvl w:val="2"/>
          <w:numId w:val="31"/>
        </w:numPr>
        <w:spacing w:line="304" w:lineRule="exact"/>
        <w:jc w:val="both"/>
        <w:rPr>
          <w:rFonts w:ascii="Arial" w:eastAsia="Times New Roman" w:hAnsi="Arial" w:cs="Arial"/>
          <w:lang w:val="pl-PL"/>
        </w:rPr>
      </w:pPr>
      <w:r w:rsidRPr="00626AA7">
        <w:rPr>
          <w:rFonts w:ascii="Arial" w:eastAsia="Times New Roman" w:hAnsi="Arial" w:cs="Arial"/>
          <w:lang w:val="pl-PL"/>
        </w:rPr>
        <w:t>Opracowanie technologii demontażu/montażu rur podgrzewacza powietrza ( uwaga konstrukcja samonośna).</w:t>
      </w:r>
    </w:p>
    <w:p w14:paraId="156E50C4"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Stemplowanie konstrukcji podgrzewacza powietrza w celu bezpiecznej wymiany dennic i rur (ilość stempli, przekrój oraz rozstawy zostaną dobrane przez Zamawiającego i przekazane Wykonawcy, prefabrykacja podpór po stronie Wykonawcy).</w:t>
      </w:r>
    </w:p>
    <w:p w14:paraId="441D388F"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Prefabrykacja dennic 2 szt. o wymiarach  1554mm x 20492mm x 10 mm z materiału 1.4307 ( zakup materiału po stronie wykonawcy) – prace warsztatowe.</w:t>
      </w:r>
    </w:p>
    <w:p w14:paraId="300F991F"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Wycięcie otworów technologicznych w kanałach( wlot i wykot) powietrza pierwotnego do demontażu rur.</w:t>
      </w:r>
    </w:p>
    <w:p w14:paraId="61720590"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Demontaż izolacji z rur na wlocie i z kanałów powietrza pierwotnego.</w:t>
      </w:r>
    </w:p>
    <w:p w14:paraId="6E4C5434"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Demontaż rur, dennic na wolcie i wylocie z podgrzewacza powietrza pierwotnego tj. 18 rzędów rur  x 254 = 4572 szt. rur.</w:t>
      </w:r>
    </w:p>
    <w:p w14:paraId="01474881"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Transport zdemontowanych rur na magazyn złomu Zamawiającego.</w:t>
      </w:r>
    </w:p>
    <w:p w14:paraId="26B528D9"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Transport nowych rur z magazynu Zamawiającego na miejsce montażu.</w:t>
      </w:r>
    </w:p>
    <w:p w14:paraId="0EECD837" w14:textId="1661B2C9"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 xml:space="preserve">Montaż nowych dennic na wlocie i wylocie z podgrzewacza powietrza pierwotnego </w:t>
      </w:r>
      <w:r w:rsidR="00626AA7">
        <w:rPr>
          <w:rFonts w:ascii="Arial" w:hAnsi="Arial" w:cs="Arial"/>
          <w:sz w:val="22"/>
          <w:szCs w:val="22"/>
        </w:rPr>
        <w:br/>
        <w:t>(</w:t>
      </w:r>
      <w:r w:rsidRPr="00626AA7">
        <w:rPr>
          <w:rFonts w:ascii="Arial" w:hAnsi="Arial" w:cs="Arial"/>
          <w:sz w:val="22"/>
          <w:szCs w:val="22"/>
        </w:rPr>
        <w:t>ustawienie nowych den sitowych, przegród, przygotowanie do spawania, spawanie den sitowych do konstrukcji</w:t>
      </w:r>
      <w:r w:rsidR="00626AA7">
        <w:rPr>
          <w:rFonts w:ascii="Arial" w:hAnsi="Arial" w:cs="Arial"/>
          <w:sz w:val="22"/>
          <w:szCs w:val="22"/>
        </w:rPr>
        <w:t>)</w:t>
      </w:r>
      <w:r w:rsidRPr="00626AA7">
        <w:rPr>
          <w:rFonts w:ascii="Arial" w:hAnsi="Arial" w:cs="Arial"/>
          <w:sz w:val="22"/>
          <w:szCs w:val="22"/>
        </w:rPr>
        <w:t>.</w:t>
      </w:r>
    </w:p>
    <w:p w14:paraId="2F2F6A9E"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lastRenderedPageBreak/>
        <w:t xml:space="preserve">Uzupełnienie zabezpieczenia antykorozyjnego w miejscu połączeń spawanych. </w:t>
      </w:r>
    </w:p>
    <w:p w14:paraId="491A0D2C"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Montaż  4572 szt. rur fi 51 x 2,6mm z materiału 1.4307 o długości 6887mm podgrzewacza powietrza pierwotnego.</w:t>
      </w:r>
    </w:p>
    <w:p w14:paraId="0778240C"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Wykonanie połączenia rury w dnie sitowym.</w:t>
      </w:r>
    </w:p>
    <w:p w14:paraId="270B8E11"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Sprawdzenie szczelności połączenia rura dennica.</w:t>
      </w:r>
    </w:p>
    <w:p w14:paraId="0155F460"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Zaślepienie otworów technologicznych w kanałach powietrza pierwotnego.</w:t>
      </w:r>
    </w:p>
    <w:p w14:paraId="08542F2C"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Montaż izolacji na wlocie i na kanałach powietrza pierwotnego.</w:t>
      </w:r>
    </w:p>
    <w:p w14:paraId="20A25E76"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Dostarczenie dokumentacji powykonawczej według wykazu ( poświadczenia wytwórcy, szkice wykonawcze, karty kontroli spawania, protokoły z badań wizualnych, magnetyczno-proszkowych, wykaz uprawnionych spawaczy, wykaz atestów hutniczych, kopie atestów hutniczych).</w:t>
      </w:r>
    </w:p>
    <w:p w14:paraId="100EA68B" w14:textId="77777777" w:rsidR="002D3DDC" w:rsidRPr="00626AA7" w:rsidRDefault="002D3DDC" w:rsidP="00626AA7">
      <w:pPr>
        <w:spacing w:after="0" w:line="304" w:lineRule="exact"/>
        <w:rPr>
          <w:rFonts w:ascii="Arial" w:hAnsi="Arial" w:cs="Arial"/>
          <w:sz w:val="22"/>
          <w:szCs w:val="22"/>
        </w:rPr>
      </w:pPr>
    </w:p>
    <w:p w14:paraId="1D17D586" w14:textId="5DE2DD8E" w:rsidR="002D3DDC" w:rsidRPr="00626AA7" w:rsidRDefault="002D3DDC" w:rsidP="00626AA7">
      <w:pPr>
        <w:pStyle w:val="Nagwek1"/>
        <w:numPr>
          <w:ilvl w:val="1"/>
          <w:numId w:val="31"/>
        </w:numPr>
        <w:spacing w:before="0" w:after="0" w:line="304" w:lineRule="exact"/>
        <w:rPr>
          <w:sz w:val="22"/>
          <w:szCs w:val="22"/>
        </w:rPr>
      </w:pPr>
      <w:bookmarkStart w:id="85" w:name="_Toc532908093"/>
      <w:r w:rsidRPr="00626AA7">
        <w:rPr>
          <w:sz w:val="22"/>
          <w:szCs w:val="22"/>
        </w:rPr>
        <w:t>Zakres do zrealizowania w 202</w:t>
      </w:r>
      <w:r w:rsidR="00C60489" w:rsidRPr="00626AA7">
        <w:rPr>
          <w:sz w:val="22"/>
          <w:szCs w:val="22"/>
        </w:rPr>
        <w:t>1</w:t>
      </w:r>
      <w:r w:rsidRPr="00626AA7">
        <w:rPr>
          <w:sz w:val="22"/>
          <w:szCs w:val="22"/>
        </w:rPr>
        <w:t xml:space="preserve"> roku ( powietrze wtórne-dolny pęczek) 3 302 szt. rur.</w:t>
      </w:r>
      <w:bookmarkEnd w:id="85"/>
    </w:p>
    <w:p w14:paraId="366743E8"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Opracowanie technologii demontażu/montażu rur podgrzewacza powietrza ( uwaga konstrukcja samonośna).</w:t>
      </w:r>
    </w:p>
    <w:p w14:paraId="32A4E709"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Stemplowanie konstrukcji podgrzewacza powietrza w celu bezpiecznej wymiany dennic i rur (ilość stempli, przekrój oraz rozstawy zostaną dobrane przez Zamawiającego i przekazane Wykonawcy, prefabrykacja podpór po stronie Wykonawcy).</w:t>
      </w:r>
    </w:p>
    <w:p w14:paraId="7B40103E"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Prefabrykacja dennic 2 szt. o wymiarach  976mm x 20492mm x 10 mm z materiału 1.4307 ( zakup materiału po stronie wykonawcy) – prace warsztatowe.</w:t>
      </w:r>
    </w:p>
    <w:p w14:paraId="63BC21C4"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Wycięcie otworów technologicznych w kanałach( wlot i wykot) powietrza wtórnego dolny pęczek do demontażu rur.</w:t>
      </w:r>
    </w:p>
    <w:p w14:paraId="43685729"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Demontaż izolacji z rur na wlocie i z kanałów powietrza wtórnego.</w:t>
      </w:r>
    </w:p>
    <w:p w14:paraId="14E49C82"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Demontaż rur, dennic na wlocie i wylocie z podgrzewacza powietrza wtórnego dolny pęczek tj. 13 rzędów rur  x 254 = 3302 szt. rur.</w:t>
      </w:r>
    </w:p>
    <w:p w14:paraId="2154EE30"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Transport zdemontowanych rur na magazyn złomu Zamawiającego.</w:t>
      </w:r>
    </w:p>
    <w:p w14:paraId="52425B70"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Transport nowych rur z magazynu Zamawiającego na miejsce montażu.</w:t>
      </w:r>
    </w:p>
    <w:p w14:paraId="56BAB3C6"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Montaż nowych dennic na wlocie i wylocie z podgrzewacza powietrza wtórnego dolny pęczek ( ustawienie nowych den sitowych, przegród, przygotowanie do spawania, spawanie den sitowych do konstrukcji.</w:t>
      </w:r>
    </w:p>
    <w:p w14:paraId="538F95D6"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 xml:space="preserve">Uzupełnienie zabezpieczenia antykorozyjnego w miejscu połączeń spawanych. </w:t>
      </w:r>
    </w:p>
    <w:p w14:paraId="46740397"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Montaż  3302 szt. rur fi 51 x 2,6mm z materiału 1.4307 o długości 6887mm podgrzewacza powietrza wtórnego dolny pęczek.</w:t>
      </w:r>
    </w:p>
    <w:p w14:paraId="6BBA9151"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Wykonanie połączenia rury w dnie sitowym</w:t>
      </w:r>
    </w:p>
    <w:p w14:paraId="6F65CBFB"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Sprawdzenie szczelności połączenia rura-dennica.</w:t>
      </w:r>
    </w:p>
    <w:p w14:paraId="2F4F4A41"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Zaślepienie otworów technologicznych w kanałach powietrza wtórnego.</w:t>
      </w:r>
    </w:p>
    <w:p w14:paraId="0FE07303"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Montaż izolacji na wlocie i na kanałach powietrza wtórnego.</w:t>
      </w:r>
    </w:p>
    <w:p w14:paraId="30A8F3F0"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Dostarczenie dokumentacji powykonawczej według wykazu ( poświadczenia wytwórcy, szkice wykonawcze, karty kontroli spawania, protokoły z badań wizualnych, magnetyczno-proszkowych, wykaz uprawnionych spawaczy, wykaz atestów hutniczych, kopie atestów hutniczych).</w:t>
      </w:r>
    </w:p>
    <w:p w14:paraId="5CA2FA5A" w14:textId="1F38C332" w:rsidR="002D3DDC" w:rsidRPr="00626AA7" w:rsidRDefault="002D3DDC" w:rsidP="00626AA7">
      <w:pPr>
        <w:pStyle w:val="Nagwek1"/>
        <w:numPr>
          <w:ilvl w:val="1"/>
          <w:numId w:val="31"/>
        </w:numPr>
        <w:spacing w:before="0" w:after="0" w:line="304" w:lineRule="exact"/>
        <w:rPr>
          <w:sz w:val="22"/>
          <w:szCs w:val="22"/>
        </w:rPr>
      </w:pPr>
      <w:bookmarkStart w:id="86" w:name="_Toc532908094"/>
      <w:r w:rsidRPr="00626AA7">
        <w:rPr>
          <w:sz w:val="22"/>
          <w:szCs w:val="22"/>
        </w:rPr>
        <w:lastRenderedPageBreak/>
        <w:t>Zakres do zrealizowania w 202</w:t>
      </w:r>
      <w:r w:rsidR="00C60489" w:rsidRPr="00626AA7">
        <w:rPr>
          <w:sz w:val="22"/>
          <w:szCs w:val="22"/>
        </w:rPr>
        <w:t>2</w:t>
      </w:r>
      <w:r w:rsidRPr="00626AA7">
        <w:rPr>
          <w:sz w:val="22"/>
          <w:szCs w:val="22"/>
        </w:rPr>
        <w:t xml:space="preserve"> roku ( powietrze wtórne-górny pęczek) 2 286 szt. rur.</w:t>
      </w:r>
      <w:bookmarkEnd w:id="86"/>
    </w:p>
    <w:p w14:paraId="736B496D"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Opracowanie technologii demontażu/montażu rur podgrzewacza powietrza ( uwaga konstrukcja samonośna).</w:t>
      </w:r>
    </w:p>
    <w:p w14:paraId="75ECC8AA"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Wycięcie otworów technologicznych w kanałach( wlot ) powietrza wtórnego górny pęczek do demontażu rur.</w:t>
      </w:r>
    </w:p>
    <w:p w14:paraId="17DB1B85"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Demontaż izolacji z rur na wlocie i z kanałów powietrza wtórnego.</w:t>
      </w:r>
    </w:p>
    <w:p w14:paraId="4BBB773C"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Demontaż rur z podgrzewacza powietrza wtórnego górny pęczek tj. 9 rzędów rur  x 254 = 2286 szt. rur.</w:t>
      </w:r>
    </w:p>
    <w:p w14:paraId="71DA224B"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Transport zdemontowanych rur na magazyn złomu Zamawiającego.</w:t>
      </w:r>
    </w:p>
    <w:p w14:paraId="58628DDB"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Transport nowych rur z magazynu Zamawiającego na miejsce montażu.</w:t>
      </w:r>
    </w:p>
    <w:p w14:paraId="57E8F914"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Montaż  2286 szt. rur fi 51 x 2,6mm z materiału S235  o długości 6887mm podgrzewacza powietrza wtórnego górny pęczek.</w:t>
      </w:r>
    </w:p>
    <w:p w14:paraId="1FA84B09"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Wspawanie dodatkowych rur fi Ø38 x 3mm z materiału 1.4307 do rury fi 51 x2,6mm z materiału S235 o długości 750mm w ilości 2286 szt.</w:t>
      </w:r>
    </w:p>
    <w:p w14:paraId="165358C9"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Wykonanie połączenia rur w dnie sitowym</w:t>
      </w:r>
    </w:p>
    <w:p w14:paraId="1681D98F"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Sprawdzenie szczelności połączenia rura -dennica.</w:t>
      </w:r>
    </w:p>
    <w:p w14:paraId="0E8401D1"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Zaślepienie otworów technologicznych w kanałach powietrza wtórnego.</w:t>
      </w:r>
    </w:p>
    <w:p w14:paraId="7946719C"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Montaż izolacji na wlocie i na kanałach powietrza wtórnego.</w:t>
      </w:r>
    </w:p>
    <w:p w14:paraId="1E8160D7" w14:textId="77777777" w:rsidR="002D3DDC" w:rsidRPr="00626AA7" w:rsidRDefault="002D3DDC" w:rsidP="00626AA7">
      <w:pPr>
        <w:numPr>
          <w:ilvl w:val="2"/>
          <w:numId w:val="31"/>
        </w:numPr>
        <w:spacing w:after="0" w:line="304" w:lineRule="exact"/>
        <w:rPr>
          <w:rFonts w:ascii="Arial" w:hAnsi="Arial" w:cs="Arial"/>
          <w:sz w:val="22"/>
          <w:szCs w:val="22"/>
        </w:rPr>
      </w:pPr>
      <w:r w:rsidRPr="00626AA7">
        <w:rPr>
          <w:rFonts w:ascii="Arial" w:hAnsi="Arial" w:cs="Arial"/>
          <w:sz w:val="22"/>
          <w:szCs w:val="22"/>
        </w:rPr>
        <w:t>Dostarczenie dokumentacji powykonawczej według wykazu ( poświadczenia wytwórcy, szkice wykonawcze, karty kontroli spawania, protokoły z badań wizualnych, magnetyczno-proszkowych, wykaz uprawnionych spawaczy, wykaz atestów hutniczych, kopie atestów hutniczych).</w:t>
      </w:r>
    </w:p>
    <w:p w14:paraId="126298D6" w14:textId="077E0672" w:rsidR="009B7F99" w:rsidRPr="00626AA7" w:rsidRDefault="009B7F99" w:rsidP="00626AA7">
      <w:pPr>
        <w:numPr>
          <w:ilvl w:val="1"/>
          <w:numId w:val="31"/>
        </w:numPr>
        <w:spacing w:after="0" w:line="304" w:lineRule="exact"/>
        <w:rPr>
          <w:rFonts w:ascii="Arial" w:hAnsi="Arial" w:cs="Arial"/>
          <w:sz w:val="22"/>
          <w:szCs w:val="22"/>
        </w:rPr>
      </w:pPr>
      <w:r w:rsidRPr="00626AA7">
        <w:rPr>
          <w:rFonts w:ascii="Arial" w:hAnsi="Arial" w:cs="Arial"/>
          <w:sz w:val="22"/>
          <w:szCs w:val="22"/>
        </w:rPr>
        <w:t>Do całego zakresu prac realizowanego w latach 20</w:t>
      </w:r>
      <w:r w:rsidR="00EB434B" w:rsidRPr="00626AA7">
        <w:rPr>
          <w:rFonts w:ascii="Arial" w:hAnsi="Arial" w:cs="Arial"/>
          <w:sz w:val="22"/>
          <w:szCs w:val="22"/>
        </w:rPr>
        <w:t>20</w:t>
      </w:r>
      <w:r w:rsidRPr="00626AA7">
        <w:rPr>
          <w:rFonts w:ascii="Arial" w:hAnsi="Arial" w:cs="Arial"/>
          <w:sz w:val="22"/>
          <w:szCs w:val="22"/>
        </w:rPr>
        <w:t>/202</w:t>
      </w:r>
      <w:r w:rsidR="00EB434B" w:rsidRPr="00626AA7">
        <w:rPr>
          <w:rFonts w:ascii="Arial" w:hAnsi="Arial" w:cs="Arial"/>
          <w:sz w:val="22"/>
          <w:szCs w:val="22"/>
        </w:rPr>
        <w:t>1</w:t>
      </w:r>
      <w:r w:rsidRPr="00626AA7">
        <w:rPr>
          <w:rFonts w:ascii="Arial" w:hAnsi="Arial" w:cs="Arial"/>
          <w:sz w:val="22"/>
          <w:szCs w:val="22"/>
        </w:rPr>
        <w:t>/202</w:t>
      </w:r>
      <w:r w:rsidR="00EB434B" w:rsidRPr="00626AA7">
        <w:rPr>
          <w:rFonts w:ascii="Arial" w:hAnsi="Arial" w:cs="Arial"/>
          <w:sz w:val="22"/>
          <w:szCs w:val="22"/>
        </w:rPr>
        <w:t>2</w:t>
      </w:r>
      <w:r w:rsidRPr="00626AA7">
        <w:rPr>
          <w:rFonts w:ascii="Arial" w:hAnsi="Arial" w:cs="Arial"/>
          <w:sz w:val="22"/>
          <w:szCs w:val="22"/>
        </w:rPr>
        <w:t xml:space="preserve"> Zamawiający zapewnia rusztowania</w:t>
      </w:r>
    </w:p>
    <w:p w14:paraId="4A703BE1" w14:textId="3882F0F4" w:rsidR="009B7F99" w:rsidRPr="00626AA7" w:rsidRDefault="009B7F99" w:rsidP="00626AA7">
      <w:pPr>
        <w:spacing w:after="0" w:line="304" w:lineRule="exact"/>
        <w:ind w:left="856"/>
        <w:rPr>
          <w:rFonts w:ascii="Arial" w:hAnsi="Arial" w:cs="Arial"/>
          <w:sz w:val="22"/>
          <w:szCs w:val="22"/>
        </w:rPr>
      </w:pPr>
    </w:p>
    <w:p w14:paraId="508665B6" w14:textId="4B7FF425" w:rsidR="00861ABB" w:rsidRPr="00626AA7" w:rsidRDefault="00861ABB" w:rsidP="00626AA7">
      <w:pPr>
        <w:pStyle w:val="Nagwek1"/>
        <w:numPr>
          <w:ilvl w:val="0"/>
          <w:numId w:val="31"/>
        </w:numPr>
        <w:spacing w:before="0" w:after="0" w:line="304" w:lineRule="exact"/>
        <w:rPr>
          <w:sz w:val="22"/>
          <w:szCs w:val="22"/>
        </w:rPr>
      </w:pPr>
      <w:bookmarkStart w:id="87" w:name="_Toc532908095"/>
      <w:r w:rsidRPr="00626AA7">
        <w:rPr>
          <w:sz w:val="22"/>
          <w:szCs w:val="22"/>
        </w:rPr>
        <w:t>Terminy wymiany rur</w:t>
      </w:r>
      <w:r w:rsidR="00297D7F" w:rsidRPr="00626AA7">
        <w:rPr>
          <w:sz w:val="22"/>
          <w:szCs w:val="22"/>
        </w:rPr>
        <w:t xml:space="preserve"> i dennic</w:t>
      </w:r>
      <w:r w:rsidRPr="00626AA7">
        <w:rPr>
          <w:sz w:val="22"/>
          <w:szCs w:val="22"/>
        </w:rPr>
        <w:t xml:space="preserve"> podgrzewacza powietrza</w:t>
      </w:r>
      <w:bookmarkEnd w:id="87"/>
    </w:p>
    <w:tbl>
      <w:tblPr>
        <w:tblStyle w:val="Tabela-Siatka2"/>
        <w:tblW w:w="0" w:type="auto"/>
        <w:tblLook w:val="04A0" w:firstRow="1" w:lastRow="0" w:firstColumn="1" w:lastColumn="0" w:noHBand="0" w:noVBand="1"/>
      </w:tblPr>
      <w:tblGrid>
        <w:gridCol w:w="696"/>
        <w:gridCol w:w="1515"/>
        <w:gridCol w:w="1695"/>
        <w:gridCol w:w="1476"/>
        <w:gridCol w:w="1259"/>
        <w:gridCol w:w="1718"/>
      </w:tblGrid>
      <w:tr w:rsidR="00B434CE" w:rsidRPr="00626AA7" w14:paraId="48B5B7F3" w14:textId="77777777" w:rsidTr="0012412A">
        <w:trPr>
          <w:trHeight w:val="291"/>
        </w:trPr>
        <w:tc>
          <w:tcPr>
            <w:tcW w:w="696" w:type="dxa"/>
            <w:shd w:val="clear" w:color="auto" w:fill="C6D9F1" w:themeFill="text2" w:themeFillTint="33"/>
            <w:hideMark/>
          </w:tcPr>
          <w:p w14:paraId="7B145DED" w14:textId="77777777" w:rsidR="00B434CE" w:rsidRPr="00626AA7" w:rsidRDefault="00B434CE" w:rsidP="00626AA7">
            <w:pPr>
              <w:keepLines/>
              <w:tabs>
                <w:tab w:val="num" w:pos="567"/>
              </w:tabs>
              <w:spacing w:after="0" w:line="304" w:lineRule="exact"/>
              <w:ind w:left="0"/>
              <w:jc w:val="center"/>
              <w:rPr>
                <w:rFonts w:ascii="Arial" w:eastAsia="Times New Roman" w:hAnsi="Arial" w:cs="Arial"/>
                <w:b/>
                <w:sz w:val="22"/>
                <w:szCs w:val="22"/>
              </w:rPr>
            </w:pPr>
            <w:r w:rsidRPr="00626AA7">
              <w:rPr>
                <w:rFonts w:ascii="Arial" w:eastAsia="Times New Roman" w:hAnsi="Arial" w:cs="Arial"/>
                <w:b/>
                <w:sz w:val="22"/>
                <w:szCs w:val="22"/>
              </w:rPr>
              <w:t>Lp</w:t>
            </w:r>
          </w:p>
        </w:tc>
        <w:tc>
          <w:tcPr>
            <w:tcW w:w="1515" w:type="dxa"/>
            <w:shd w:val="clear" w:color="auto" w:fill="C6D9F1" w:themeFill="text2" w:themeFillTint="33"/>
          </w:tcPr>
          <w:p w14:paraId="57643AF1" w14:textId="77777777" w:rsidR="00B434CE" w:rsidRPr="00626AA7" w:rsidRDefault="00B434CE" w:rsidP="00626AA7">
            <w:pPr>
              <w:keepLines/>
              <w:tabs>
                <w:tab w:val="num" w:pos="567"/>
              </w:tabs>
              <w:spacing w:after="0" w:line="304" w:lineRule="exact"/>
              <w:ind w:left="0"/>
              <w:jc w:val="center"/>
              <w:rPr>
                <w:rFonts w:ascii="Arial" w:eastAsia="Times New Roman" w:hAnsi="Arial" w:cs="Arial"/>
                <w:b/>
                <w:sz w:val="22"/>
                <w:szCs w:val="22"/>
              </w:rPr>
            </w:pPr>
            <w:r w:rsidRPr="00626AA7">
              <w:rPr>
                <w:rFonts w:ascii="Arial" w:eastAsia="Times New Roman" w:hAnsi="Arial" w:cs="Arial"/>
                <w:b/>
                <w:sz w:val="22"/>
                <w:szCs w:val="22"/>
              </w:rPr>
              <w:t>Zadanie</w:t>
            </w:r>
          </w:p>
        </w:tc>
        <w:tc>
          <w:tcPr>
            <w:tcW w:w="1695" w:type="dxa"/>
            <w:shd w:val="clear" w:color="auto" w:fill="C6D9F1" w:themeFill="text2" w:themeFillTint="33"/>
            <w:hideMark/>
          </w:tcPr>
          <w:p w14:paraId="3B36147B" w14:textId="77777777" w:rsidR="00B434CE" w:rsidRPr="00626AA7" w:rsidRDefault="00B434CE" w:rsidP="00626AA7">
            <w:pPr>
              <w:keepLines/>
              <w:tabs>
                <w:tab w:val="num" w:pos="567"/>
              </w:tabs>
              <w:spacing w:after="0" w:line="304" w:lineRule="exact"/>
              <w:ind w:left="0"/>
              <w:jc w:val="center"/>
              <w:rPr>
                <w:rFonts w:ascii="Arial" w:eastAsia="Times New Roman" w:hAnsi="Arial" w:cs="Arial"/>
                <w:b/>
                <w:sz w:val="22"/>
                <w:szCs w:val="22"/>
              </w:rPr>
            </w:pPr>
            <w:r w:rsidRPr="00626AA7">
              <w:rPr>
                <w:rFonts w:ascii="Arial" w:eastAsia="Times New Roman" w:hAnsi="Arial" w:cs="Arial"/>
                <w:b/>
                <w:sz w:val="22"/>
                <w:szCs w:val="22"/>
              </w:rPr>
              <w:t>Ilość rur w [szt.]</w:t>
            </w:r>
          </w:p>
        </w:tc>
        <w:tc>
          <w:tcPr>
            <w:tcW w:w="1476" w:type="dxa"/>
            <w:shd w:val="clear" w:color="auto" w:fill="C6D9F1" w:themeFill="text2" w:themeFillTint="33"/>
            <w:hideMark/>
          </w:tcPr>
          <w:p w14:paraId="24BC7FDD" w14:textId="77777777" w:rsidR="00B434CE" w:rsidRPr="00626AA7" w:rsidRDefault="00B434CE" w:rsidP="00626AA7">
            <w:pPr>
              <w:keepLines/>
              <w:tabs>
                <w:tab w:val="num" w:pos="567"/>
              </w:tabs>
              <w:spacing w:after="0" w:line="304" w:lineRule="exact"/>
              <w:ind w:left="0"/>
              <w:jc w:val="center"/>
              <w:rPr>
                <w:rFonts w:ascii="Arial" w:eastAsia="Times New Roman" w:hAnsi="Arial" w:cs="Arial"/>
                <w:b/>
                <w:sz w:val="22"/>
                <w:szCs w:val="22"/>
              </w:rPr>
            </w:pPr>
            <w:r w:rsidRPr="00626AA7">
              <w:rPr>
                <w:rFonts w:ascii="Arial" w:eastAsia="Times New Roman" w:hAnsi="Arial" w:cs="Arial"/>
                <w:b/>
                <w:sz w:val="22"/>
                <w:szCs w:val="22"/>
              </w:rPr>
              <w:t>Czas na wykonanie prac na obiekcie dla Wykonawcy</w:t>
            </w:r>
          </w:p>
        </w:tc>
        <w:tc>
          <w:tcPr>
            <w:tcW w:w="1259" w:type="dxa"/>
            <w:shd w:val="clear" w:color="auto" w:fill="C6D9F1" w:themeFill="text2" w:themeFillTint="33"/>
            <w:hideMark/>
          </w:tcPr>
          <w:p w14:paraId="6E81F835" w14:textId="4AB58378" w:rsidR="00B434CE" w:rsidRPr="00626AA7" w:rsidRDefault="00B434CE" w:rsidP="00626AA7">
            <w:pPr>
              <w:keepLines/>
              <w:tabs>
                <w:tab w:val="num" w:pos="567"/>
              </w:tabs>
              <w:spacing w:after="0" w:line="304" w:lineRule="exact"/>
              <w:ind w:left="0"/>
              <w:jc w:val="center"/>
              <w:rPr>
                <w:rFonts w:ascii="Arial" w:eastAsia="Times New Roman" w:hAnsi="Arial" w:cs="Arial"/>
                <w:b/>
                <w:sz w:val="22"/>
                <w:szCs w:val="22"/>
              </w:rPr>
            </w:pPr>
            <w:r w:rsidRPr="00626AA7">
              <w:rPr>
                <w:rFonts w:ascii="Arial" w:eastAsia="Times New Roman" w:hAnsi="Arial" w:cs="Arial"/>
                <w:b/>
                <w:sz w:val="22"/>
                <w:szCs w:val="22"/>
              </w:rPr>
              <w:t xml:space="preserve">Postój bloku [dni] </w:t>
            </w:r>
          </w:p>
        </w:tc>
        <w:tc>
          <w:tcPr>
            <w:tcW w:w="1718" w:type="dxa"/>
            <w:shd w:val="clear" w:color="auto" w:fill="C6D9F1" w:themeFill="text2" w:themeFillTint="33"/>
          </w:tcPr>
          <w:p w14:paraId="0B1BE891" w14:textId="77777777" w:rsidR="00B434CE" w:rsidRPr="00626AA7" w:rsidRDefault="00B434CE" w:rsidP="00626AA7">
            <w:pPr>
              <w:keepLines/>
              <w:tabs>
                <w:tab w:val="num" w:pos="567"/>
              </w:tabs>
              <w:spacing w:after="0" w:line="304" w:lineRule="exact"/>
              <w:ind w:left="0"/>
              <w:jc w:val="center"/>
              <w:rPr>
                <w:rFonts w:ascii="Arial" w:eastAsia="Times New Roman" w:hAnsi="Arial" w:cs="Arial"/>
                <w:b/>
                <w:sz w:val="22"/>
                <w:szCs w:val="22"/>
              </w:rPr>
            </w:pPr>
            <w:r w:rsidRPr="00626AA7">
              <w:rPr>
                <w:rFonts w:ascii="Arial" w:eastAsia="Times New Roman" w:hAnsi="Arial" w:cs="Arial"/>
                <w:b/>
                <w:sz w:val="22"/>
                <w:szCs w:val="22"/>
              </w:rPr>
              <w:t>Planowany termin postoju bloku</w:t>
            </w:r>
          </w:p>
        </w:tc>
      </w:tr>
      <w:tr w:rsidR="00B434CE" w:rsidRPr="00626AA7" w14:paraId="17AE0902" w14:textId="77777777" w:rsidTr="00257D48">
        <w:trPr>
          <w:trHeight w:val="291"/>
        </w:trPr>
        <w:tc>
          <w:tcPr>
            <w:tcW w:w="696" w:type="dxa"/>
            <w:hideMark/>
          </w:tcPr>
          <w:p w14:paraId="7E5EC4BC"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1.</w:t>
            </w:r>
          </w:p>
        </w:tc>
        <w:tc>
          <w:tcPr>
            <w:tcW w:w="1515" w:type="dxa"/>
            <w:hideMark/>
          </w:tcPr>
          <w:p w14:paraId="14AE49E0"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Wymiana 18 rzędów  na pow. pierwotnym</w:t>
            </w:r>
          </w:p>
        </w:tc>
        <w:tc>
          <w:tcPr>
            <w:tcW w:w="1695" w:type="dxa"/>
          </w:tcPr>
          <w:p w14:paraId="7D54C74D"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 xml:space="preserve">4572  </w:t>
            </w:r>
          </w:p>
        </w:tc>
        <w:tc>
          <w:tcPr>
            <w:tcW w:w="1476" w:type="dxa"/>
          </w:tcPr>
          <w:p w14:paraId="386EC644"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35 dni</w:t>
            </w:r>
          </w:p>
          <w:p w14:paraId="0CB8EAC2" w14:textId="77777777" w:rsidR="00B434CE" w:rsidRPr="00626AA7" w:rsidRDefault="00B434CE" w:rsidP="00626AA7">
            <w:pPr>
              <w:spacing w:after="0" w:line="304" w:lineRule="exact"/>
              <w:ind w:left="0"/>
              <w:jc w:val="left"/>
              <w:rPr>
                <w:rFonts w:ascii="Arial" w:eastAsia="Times New Roman" w:hAnsi="Arial" w:cs="Arial"/>
                <w:sz w:val="22"/>
                <w:szCs w:val="22"/>
              </w:rPr>
            </w:pPr>
          </w:p>
        </w:tc>
        <w:tc>
          <w:tcPr>
            <w:tcW w:w="1259" w:type="dxa"/>
          </w:tcPr>
          <w:p w14:paraId="2D12D5F7"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40</w:t>
            </w:r>
          </w:p>
        </w:tc>
        <w:tc>
          <w:tcPr>
            <w:tcW w:w="1718" w:type="dxa"/>
          </w:tcPr>
          <w:p w14:paraId="46A73521" w14:textId="2F19796C" w:rsidR="00B434CE" w:rsidRPr="00626AA7" w:rsidRDefault="00C60489"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27</w:t>
            </w:r>
            <w:r w:rsidR="00B434CE" w:rsidRPr="00626AA7">
              <w:rPr>
                <w:rFonts w:ascii="Arial" w:eastAsia="Times New Roman" w:hAnsi="Arial" w:cs="Arial"/>
                <w:sz w:val="22"/>
                <w:szCs w:val="22"/>
              </w:rPr>
              <w:t>.0</w:t>
            </w:r>
            <w:r w:rsidRPr="00626AA7">
              <w:rPr>
                <w:rFonts w:ascii="Arial" w:eastAsia="Times New Roman" w:hAnsi="Arial" w:cs="Arial"/>
                <w:sz w:val="22"/>
                <w:szCs w:val="22"/>
              </w:rPr>
              <w:t>6</w:t>
            </w:r>
            <w:r w:rsidR="00B434CE" w:rsidRPr="00626AA7">
              <w:rPr>
                <w:rFonts w:ascii="Arial" w:eastAsia="Times New Roman" w:hAnsi="Arial" w:cs="Arial"/>
                <w:sz w:val="22"/>
                <w:szCs w:val="22"/>
              </w:rPr>
              <w:t>.20</w:t>
            </w:r>
            <w:r w:rsidRPr="00626AA7">
              <w:rPr>
                <w:rFonts w:ascii="Arial" w:eastAsia="Times New Roman" w:hAnsi="Arial" w:cs="Arial"/>
                <w:sz w:val="22"/>
                <w:szCs w:val="22"/>
              </w:rPr>
              <w:t>20</w:t>
            </w:r>
            <w:r w:rsidR="00B434CE" w:rsidRPr="00626AA7">
              <w:rPr>
                <w:rFonts w:ascii="Arial" w:eastAsia="Times New Roman" w:hAnsi="Arial" w:cs="Arial"/>
                <w:sz w:val="22"/>
                <w:szCs w:val="22"/>
              </w:rPr>
              <w:t xml:space="preserve"> do </w:t>
            </w:r>
            <w:r w:rsidRPr="00626AA7">
              <w:rPr>
                <w:rFonts w:ascii="Arial" w:eastAsia="Times New Roman" w:hAnsi="Arial" w:cs="Arial"/>
                <w:sz w:val="22"/>
                <w:szCs w:val="22"/>
              </w:rPr>
              <w:t>05</w:t>
            </w:r>
            <w:r w:rsidR="00B434CE" w:rsidRPr="00626AA7">
              <w:rPr>
                <w:rFonts w:ascii="Arial" w:eastAsia="Times New Roman" w:hAnsi="Arial" w:cs="Arial"/>
                <w:sz w:val="22"/>
                <w:szCs w:val="22"/>
              </w:rPr>
              <w:t>.0</w:t>
            </w:r>
            <w:r w:rsidRPr="00626AA7">
              <w:rPr>
                <w:rFonts w:ascii="Arial" w:eastAsia="Times New Roman" w:hAnsi="Arial" w:cs="Arial"/>
                <w:sz w:val="22"/>
                <w:szCs w:val="22"/>
              </w:rPr>
              <w:t>8</w:t>
            </w:r>
            <w:r w:rsidR="00B434CE" w:rsidRPr="00626AA7">
              <w:rPr>
                <w:rFonts w:ascii="Arial" w:eastAsia="Times New Roman" w:hAnsi="Arial" w:cs="Arial"/>
                <w:sz w:val="22"/>
                <w:szCs w:val="22"/>
              </w:rPr>
              <w:t>.20</w:t>
            </w:r>
            <w:r w:rsidRPr="00626AA7">
              <w:rPr>
                <w:rFonts w:ascii="Arial" w:eastAsia="Times New Roman" w:hAnsi="Arial" w:cs="Arial"/>
                <w:sz w:val="22"/>
                <w:szCs w:val="22"/>
              </w:rPr>
              <w:t>20</w:t>
            </w:r>
          </w:p>
        </w:tc>
      </w:tr>
      <w:tr w:rsidR="00B434CE" w:rsidRPr="00626AA7" w14:paraId="7485EE23" w14:textId="77777777" w:rsidTr="00257D48">
        <w:trPr>
          <w:trHeight w:val="291"/>
        </w:trPr>
        <w:tc>
          <w:tcPr>
            <w:tcW w:w="696" w:type="dxa"/>
            <w:hideMark/>
          </w:tcPr>
          <w:p w14:paraId="0A9C5949"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2.</w:t>
            </w:r>
          </w:p>
        </w:tc>
        <w:tc>
          <w:tcPr>
            <w:tcW w:w="1515" w:type="dxa"/>
            <w:hideMark/>
          </w:tcPr>
          <w:p w14:paraId="2B1A0AE8"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Wymiana 13 rzędów  na pow. wtórnym</w:t>
            </w:r>
          </w:p>
        </w:tc>
        <w:tc>
          <w:tcPr>
            <w:tcW w:w="1695" w:type="dxa"/>
          </w:tcPr>
          <w:p w14:paraId="21212167"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3302</w:t>
            </w:r>
          </w:p>
        </w:tc>
        <w:tc>
          <w:tcPr>
            <w:tcW w:w="1476" w:type="dxa"/>
          </w:tcPr>
          <w:p w14:paraId="0F0B2BF6"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28 dni</w:t>
            </w:r>
          </w:p>
        </w:tc>
        <w:tc>
          <w:tcPr>
            <w:tcW w:w="1259" w:type="dxa"/>
          </w:tcPr>
          <w:p w14:paraId="3AA2310B"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33</w:t>
            </w:r>
          </w:p>
        </w:tc>
        <w:tc>
          <w:tcPr>
            <w:tcW w:w="1718" w:type="dxa"/>
          </w:tcPr>
          <w:p w14:paraId="7B404111" w14:textId="53FFE6F3" w:rsidR="00B434CE" w:rsidRPr="00626AA7" w:rsidRDefault="00B60AE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11</w:t>
            </w:r>
            <w:r w:rsidR="00B434CE" w:rsidRPr="00626AA7">
              <w:rPr>
                <w:rFonts w:ascii="Arial" w:eastAsia="Times New Roman" w:hAnsi="Arial" w:cs="Arial"/>
                <w:sz w:val="22"/>
                <w:szCs w:val="22"/>
              </w:rPr>
              <w:t>.0</w:t>
            </w:r>
            <w:r w:rsidRPr="00626AA7">
              <w:rPr>
                <w:rFonts w:ascii="Arial" w:eastAsia="Times New Roman" w:hAnsi="Arial" w:cs="Arial"/>
                <w:sz w:val="22"/>
                <w:szCs w:val="22"/>
              </w:rPr>
              <w:t>9</w:t>
            </w:r>
            <w:r w:rsidR="00B434CE" w:rsidRPr="00626AA7">
              <w:rPr>
                <w:rFonts w:ascii="Arial" w:eastAsia="Times New Roman" w:hAnsi="Arial" w:cs="Arial"/>
                <w:sz w:val="22"/>
                <w:szCs w:val="22"/>
              </w:rPr>
              <w:t>.202</w:t>
            </w:r>
            <w:r w:rsidRPr="00626AA7">
              <w:rPr>
                <w:rFonts w:ascii="Arial" w:eastAsia="Times New Roman" w:hAnsi="Arial" w:cs="Arial"/>
                <w:sz w:val="22"/>
                <w:szCs w:val="22"/>
              </w:rPr>
              <w:t>1</w:t>
            </w:r>
            <w:r w:rsidR="00B434CE" w:rsidRPr="00626AA7">
              <w:rPr>
                <w:rFonts w:ascii="Arial" w:eastAsia="Times New Roman" w:hAnsi="Arial" w:cs="Arial"/>
                <w:sz w:val="22"/>
                <w:szCs w:val="22"/>
              </w:rPr>
              <w:t xml:space="preserve"> do </w:t>
            </w:r>
          </w:p>
          <w:p w14:paraId="6B0D33B7" w14:textId="2A7D7842" w:rsidR="00B434CE" w:rsidRPr="00626AA7" w:rsidRDefault="00B60AE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13</w:t>
            </w:r>
            <w:r w:rsidR="00B434CE" w:rsidRPr="00626AA7">
              <w:rPr>
                <w:rFonts w:ascii="Arial" w:eastAsia="Times New Roman" w:hAnsi="Arial" w:cs="Arial"/>
                <w:sz w:val="22"/>
                <w:szCs w:val="22"/>
              </w:rPr>
              <w:t>.</w:t>
            </w:r>
            <w:r w:rsidRPr="00626AA7">
              <w:rPr>
                <w:rFonts w:ascii="Arial" w:eastAsia="Times New Roman" w:hAnsi="Arial" w:cs="Arial"/>
                <w:sz w:val="22"/>
                <w:szCs w:val="22"/>
              </w:rPr>
              <w:t>10</w:t>
            </w:r>
            <w:r w:rsidR="00B434CE" w:rsidRPr="00626AA7">
              <w:rPr>
                <w:rFonts w:ascii="Arial" w:eastAsia="Times New Roman" w:hAnsi="Arial" w:cs="Arial"/>
                <w:sz w:val="22"/>
                <w:szCs w:val="22"/>
              </w:rPr>
              <w:t>.202</w:t>
            </w:r>
            <w:r w:rsidRPr="00626AA7">
              <w:rPr>
                <w:rFonts w:ascii="Arial" w:eastAsia="Times New Roman" w:hAnsi="Arial" w:cs="Arial"/>
                <w:sz w:val="22"/>
                <w:szCs w:val="22"/>
              </w:rPr>
              <w:t>1</w:t>
            </w:r>
          </w:p>
        </w:tc>
      </w:tr>
      <w:tr w:rsidR="00B434CE" w:rsidRPr="00626AA7" w14:paraId="6005AD85" w14:textId="77777777" w:rsidTr="00257D48">
        <w:trPr>
          <w:trHeight w:val="291"/>
        </w:trPr>
        <w:tc>
          <w:tcPr>
            <w:tcW w:w="696" w:type="dxa"/>
            <w:hideMark/>
          </w:tcPr>
          <w:p w14:paraId="510D9BE4"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3.</w:t>
            </w:r>
          </w:p>
        </w:tc>
        <w:tc>
          <w:tcPr>
            <w:tcW w:w="1515" w:type="dxa"/>
            <w:hideMark/>
          </w:tcPr>
          <w:p w14:paraId="12225851"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Wymiana 9 rzędów  na pow. wtórnym</w:t>
            </w:r>
          </w:p>
        </w:tc>
        <w:tc>
          <w:tcPr>
            <w:tcW w:w="1695" w:type="dxa"/>
          </w:tcPr>
          <w:p w14:paraId="4AA2D0C6" w14:textId="77777777" w:rsidR="00B434CE" w:rsidRPr="00626AA7" w:rsidRDefault="00B434C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2286</w:t>
            </w:r>
          </w:p>
        </w:tc>
        <w:tc>
          <w:tcPr>
            <w:tcW w:w="1476" w:type="dxa"/>
          </w:tcPr>
          <w:p w14:paraId="6330225B" w14:textId="5C52C41A" w:rsidR="00B434CE" w:rsidRPr="00626AA7" w:rsidRDefault="00B60AEE" w:rsidP="00626AA7">
            <w:pPr>
              <w:spacing w:after="0" w:line="304" w:lineRule="exact"/>
              <w:ind w:left="0"/>
              <w:rPr>
                <w:rFonts w:ascii="Arial" w:hAnsi="Arial" w:cs="Arial"/>
                <w:sz w:val="22"/>
                <w:szCs w:val="22"/>
              </w:rPr>
            </w:pPr>
            <w:r w:rsidRPr="00626AA7">
              <w:rPr>
                <w:rFonts w:ascii="Arial" w:eastAsia="Times New Roman" w:hAnsi="Arial" w:cs="Arial"/>
                <w:sz w:val="22"/>
                <w:szCs w:val="22"/>
              </w:rPr>
              <w:t>2</w:t>
            </w:r>
            <w:r w:rsidR="0098109E" w:rsidRPr="00626AA7">
              <w:rPr>
                <w:rFonts w:ascii="Arial" w:eastAsia="Times New Roman" w:hAnsi="Arial" w:cs="Arial"/>
                <w:sz w:val="22"/>
                <w:szCs w:val="22"/>
              </w:rPr>
              <w:t>3</w:t>
            </w:r>
            <w:r w:rsidRPr="00626AA7">
              <w:rPr>
                <w:rFonts w:ascii="Arial" w:eastAsia="Times New Roman" w:hAnsi="Arial" w:cs="Arial"/>
                <w:sz w:val="22"/>
                <w:szCs w:val="22"/>
              </w:rPr>
              <w:t xml:space="preserve"> dni</w:t>
            </w:r>
          </w:p>
        </w:tc>
        <w:tc>
          <w:tcPr>
            <w:tcW w:w="1259" w:type="dxa"/>
          </w:tcPr>
          <w:p w14:paraId="48A2E283" w14:textId="7B363098" w:rsidR="00B434CE" w:rsidRPr="00626AA7" w:rsidRDefault="00B60AE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75</w:t>
            </w:r>
          </w:p>
        </w:tc>
        <w:tc>
          <w:tcPr>
            <w:tcW w:w="1718" w:type="dxa"/>
          </w:tcPr>
          <w:p w14:paraId="2BD8932F" w14:textId="42A27B6B" w:rsidR="00B434CE" w:rsidRPr="00626AA7" w:rsidRDefault="00B60AEE" w:rsidP="00626AA7">
            <w:pPr>
              <w:spacing w:after="0" w:line="304" w:lineRule="exact"/>
              <w:ind w:left="0"/>
              <w:jc w:val="left"/>
              <w:rPr>
                <w:rFonts w:ascii="Arial" w:eastAsia="Times New Roman" w:hAnsi="Arial" w:cs="Arial"/>
                <w:sz w:val="22"/>
                <w:szCs w:val="22"/>
              </w:rPr>
            </w:pPr>
            <w:r w:rsidRPr="00626AA7">
              <w:rPr>
                <w:rFonts w:ascii="Arial" w:eastAsia="Times New Roman" w:hAnsi="Arial" w:cs="Arial"/>
                <w:sz w:val="22"/>
                <w:szCs w:val="22"/>
              </w:rPr>
              <w:t xml:space="preserve">10.09.2022 </w:t>
            </w:r>
            <w:r w:rsidR="00B434CE" w:rsidRPr="00626AA7">
              <w:rPr>
                <w:rFonts w:ascii="Arial" w:eastAsia="Times New Roman" w:hAnsi="Arial" w:cs="Arial"/>
                <w:sz w:val="22"/>
                <w:szCs w:val="22"/>
              </w:rPr>
              <w:t>do</w:t>
            </w:r>
          </w:p>
          <w:p w14:paraId="2E933284" w14:textId="22E33B30" w:rsidR="00B434CE" w:rsidRPr="00626AA7" w:rsidRDefault="00B60AEE" w:rsidP="00626AA7">
            <w:pPr>
              <w:spacing w:after="0" w:line="304" w:lineRule="exact"/>
              <w:ind w:left="0"/>
              <w:jc w:val="left"/>
              <w:rPr>
                <w:rFonts w:ascii="Arial" w:hAnsi="Arial" w:cs="Arial"/>
                <w:sz w:val="22"/>
                <w:szCs w:val="22"/>
              </w:rPr>
            </w:pPr>
            <w:r w:rsidRPr="00626AA7">
              <w:rPr>
                <w:rFonts w:ascii="Arial" w:eastAsia="Times New Roman" w:hAnsi="Arial" w:cs="Arial"/>
                <w:sz w:val="22"/>
                <w:szCs w:val="22"/>
              </w:rPr>
              <w:t>23.11.2022</w:t>
            </w:r>
          </w:p>
        </w:tc>
      </w:tr>
    </w:tbl>
    <w:p w14:paraId="1A49A9E1" w14:textId="580A68DB" w:rsidR="00D31F18" w:rsidRPr="00626AA7" w:rsidRDefault="00D31F18" w:rsidP="00626AA7">
      <w:pPr>
        <w:spacing w:after="0" w:line="304" w:lineRule="exact"/>
        <w:ind w:left="0"/>
        <w:rPr>
          <w:rFonts w:ascii="Arial" w:hAnsi="Arial" w:cs="Arial"/>
          <w:sz w:val="22"/>
          <w:szCs w:val="22"/>
        </w:rPr>
      </w:pPr>
    </w:p>
    <w:p w14:paraId="374D870B" w14:textId="06C60ED4" w:rsidR="009B7F99" w:rsidRPr="00626AA7" w:rsidRDefault="00B434CE" w:rsidP="00626AA7">
      <w:pPr>
        <w:pStyle w:val="Nagwek1"/>
        <w:numPr>
          <w:ilvl w:val="0"/>
          <w:numId w:val="31"/>
        </w:numPr>
        <w:spacing w:before="0" w:after="0" w:line="304" w:lineRule="exact"/>
        <w:ind w:left="425" w:hanging="357"/>
        <w:rPr>
          <w:sz w:val="22"/>
          <w:szCs w:val="22"/>
        </w:rPr>
      </w:pPr>
      <w:bookmarkStart w:id="88" w:name="_Toc532908096"/>
      <w:r w:rsidRPr="00626AA7">
        <w:rPr>
          <w:sz w:val="22"/>
          <w:szCs w:val="22"/>
        </w:rPr>
        <w:t>Warunki realizacji prac podczas wy</w:t>
      </w:r>
      <w:r w:rsidR="009B7F99" w:rsidRPr="00626AA7">
        <w:rPr>
          <w:sz w:val="22"/>
          <w:szCs w:val="22"/>
        </w:rPr>
        <w:t>miany rur</w:t>
      </w:r>
      <w:r w:rsidR="00297D7F" w:rsidRPr="00626AA7">
        <w:rPr>
          <w:sz w:val="22"/>
          <w:szCs w:val="22"/>
        </w:rPr>
        <w:t xml:space="preserve"> i dennic</w:t>
      </w:r>
      <w:r w:rsidR="009B7F99" w:rsidRPr="00626AA7">
        <w:rPr>
          <w:sz w:val="22"/>
          <w:szCs w:val="22"/>
        </w:rPr>
        <w:t xml:space="preserve"> podgrzewacza powietrza</w:t>
      </w:r>
      <w:bookmarkEnd w:id="88"/>
    </w:p>
    <w:p w14:paraId="54BC5953" w14:textId="77777777" w:rsidR="00B434CE" w:rsidRPr="00626AA7" w:rsidRDefault="00B434CE" w:rsidP="00626AA7">
      <w:pPr>
        <w:pStyle w:val="Akapitzlist"/>
        <w:spacing w:line="304" w:lineRule="exact"/>
        <w:ind w:left="420"/>
        <w:rPr>
          <w:rFonts w:ascii="Arial" w:hAnsi="Arial" w:cs="Arial"/>
          <w:lang w:val="pl-PL"/>
        </w:rPr>
      </w:pPr>
    </w:p>
    <w:p w14:paraId="5309C62B" w14:textId="0DBEA9B3" w:rsidR="00184392" w:rsidRPr="00626AA7" w:rsidRDefault="00184392" w:rsidP="001D787C">
      <w:pPr>
        <w:pStyle w:val="Akapitzlist"/>
        <w:numPr>
          <w:ilvl w:val="1"/>
          <w:numId w:val="35"/>
        </w:numPr>
        <w:spacing w:line="304" w:lineRule="exact"/>
        <w:jc w:val="both"/>
        <w:rPr>
          <w:rFonts w:ascii="Arial" w:hAnsi="Arial" w:cs="Arial"/>
          <w:lang w:val="pl-PL"/>
        </w:rPr>
      </w:pPr>
      <w:r w:rsidRPr="00626AA7">
        <w:rPr>
          <w:rFonts w:ascii="Arial" w:hAnsi="Arial" w:cs="Arial"/>
          <w:lang w:val="pl-PL"/>
        </w:rPr>
        <w:t>Zakres prac obejmuje miejscowe doczyszczenie z zalegającego popiołu na rurach w rejonie prowadzenia prac.</w:t>
      </w:r>
      <w:r w:rsidR="003651A6" w:rsidRPr="00626AA7">
        <w:rPr>
          <w:rFonts w:ascii="Arial" w:hAnsi="Arial" w:cs="Arial"/>
          <w:lang w:val="pl-PL"/>
        </w:rPr>
        <w:t xml:space="preserve"> </w:t>
      </w:r>
    </w:p>
    <w:p w14:paraId="390453D6" w14:textId="2808D6FF" w:rsidR="00184392" w:rsidRPr="00626AA7" w:rsidRDefault="00184392" w:rsidP="001D787C">
      <w:pPr>
        <w:pStyle w:val="Akapitzlist"/>
        <w:numPr>
          <w:ilvl w:val="1"/>
          <w:numId w:val="35"/>
        </w:numPr>
        <w:spacing w:line="304" w:lineRule="exact"/>
        <w:jc w:val="both"/>
        <w:rPr>
          <w:rFonts w:ascii="Arial" w:hAnsi="Arial" w:cs="Arial"/>
          <w:lang w:val="pl-PL"/>
        </w:rPr>
      </w:pPr>
      <w:r w:rsidRPr="00626AA7">
        <w:rPr>
          <w:rFonts w:ascii="Arial" w:hAnsi="Arial" w:cs="Arial"/>
          <w:lang w:val="pl-PL"/>
        </w:rPr>
        <w:t>Wykonawca będzie prowadził pracę w oparciu o zalecenia Zamawiającego w zakresie podparcia konstrukcji podgrzewacza, rozmieszczenia stempli w celu uniknięcia wprowadzenia dodatkowych naprężeń do konstrukcji podgrzewacza.</w:t>
      </w:r>
    </w:p>
    <w:p w14:paraId="76110803" w14:textId="029A7BD3" w:rsidR="00184392" w:rsidRPr="00626AA7" w:rsidRDefault="00184392" w:rsidP="001D787C">
      <w:pPr>
        <w:pStyle w:val="Akapitzlist"/>
        <w:numPr>
          <w:ilvl w:val="1"/>
          <w:numId w:val="35"/>
        </w:numPr>
        <w:spacing w:line="304" w:lineRule="exact"/>
        <w:jc w:val="both"/>
        <w:rPr>
          <w:rFonts w:ascii="Arial" w:hAnsi="Arial" w:cs="Arial"/>
          <w:lang w:val="pl-PL"/>
        </w:rPr>
      </w:pPr>
      <w:r w:rsidRPr="00626AA7">
        <w:rPr>
          <w:rFonts w:ascii="Arial" w:hAnsi="Arial" w:cs="Arial"/>
          <w:lang w:val="pl-PL"/>
        </w:rPr>
        <w:t>Sprzęt stosowany do wykonania całego zakresu zadania zapewnia Wykonawca</w:t>
      </w:r>
      <w:r w:rsidR="003E4C8E" w:rsidRPr="00626AA7">
        <w:rPr>
          <w:rFonts w:ascii="Arial" w:hAnsi="Arial" w:cs="Arial"/>
          <w:lang w:val="pl-PL"/>
        </w:rPr>
        <w:t>.</w:t>
      </w:r>
    </w:p>
    <w:p w14:paraId="066D620A" w14:textId="77777777" w:rsidR="00184392" w:rsidRPr="00626AA7" w:rsidRDefault="00184392" w:rsidP="001D787C">
      <w:pPr>
        <w:pStyle w:val="Akapitzlist"/>
        <w:numPr>
          <w:ilvl w:val="1"/>
          <w:numId w:val="35"/>
        </w:numPr>
        <w:spacing w:line="304" w:lineRule="exact"/>
        <w:jc w:val="both"/>
        <w:rPr>
          <w:rFonts w:ascii="Arial" w:hAnsi="Arial" w:cs="Arial"/>
          <w:lang w:val="pl-PL"/>
        </w:rPr>
      </w:pPr>
      <w:r w:rsidRPr="00626AA7">
        <w:rPr>
          <w:rFonts w:ascii="Arial" w:hAnsi="Arial" w:cs="Arial"/>
          <w:lang w:val="pl-PL"/>
        </w:rPr>
        <w:t>Zamawiający zapewni Wykonawcy nieodpłatny dostęp do mediów tj. energia elektryczna, sprężone powietrze o ciśnieniu 6 bar, niezbędnych do realizacji prac.</w:t>
      </w:r>
    </w:p>
    <w:p w14:paraId="2D56D25B" w14:textId="77777777" w:rsidR="00184392" w:rsidRPr="00626AA7" w:rsidRDefault="00184392" w:rsidP="001D787C">
      <w:pPr>
        <w:pStyle w:val="Akapitzlist"/>
        <w:numPr>
          <w:ilvl w:val="1"/>
          <w:numId w:val="35"/>
        </w:numPr>
        <w:spacing w:line="304" w:lineRule="exact"/>
        <w:jc w:val="both"/>
        <w:rPr>
          <w:rFonts w:ascii="Arial" w:hAnsi="Arial" w:cs="Arial"/>
          <w:lang w:val="pl-PL"/>
        </w:rPr>
      </w:pPr>
      <w:r w:rsidRPr="00626AA7">
        <w:rPr>
          <w:rFonts w:ascii="Arial" w:hAnsi="Arial" w:cs="Arial"/>
          <w:lang w:val="pl-PL"/>
        </w:rPr>
        <w:t xml:space="preserve"> Zamawiający w miarę możliwości udostępni Wykonawcy teren( obszar Zielonego Bloku) na potrzeby organizacji zaplecza budowy. Wynajem szatni dla pracowników na podstawie odrębnych umów.</w:t>
      </w:r>
    </w:p>
    <w:p w14:paraId="76D0B3CA" w14:textId="77777777" w:rsidR="00184392" w:rsidRPr="00626AA7" w:rsidRDefault="00184392" w:rsidP="001D787C">
      <w:pPr>
        <w:pStyle w:val="Akapitzlist"/>
        <w:numPr>
          <w:ilvl w:val="1"/>
          <w:numId w:val="35"/>
        </w:numPr>
        <w:spacing w:line="304" w:lineRule="exact"/>
        <w:jc w:val="both"/>
        <w:rPr>
          <w:rFonts w:ascii="Arial" w:hAnsi="Arial" w:cs="Arial"/>
          <w:lang w:val="pl-PL"/>
        </w:rPr>
      </w:pPr>
      <w:r w:rsidRPr="00626AA7">
        <w:rPr>
          <w:rFonts w:ascii="Arial" w:hAnsi="Arial" w:cs="Arial"/>
          <w:lang w:val="pl-PL"/>
        </w:rPr>
        <w:t>Wszystkie prace muszą być wykonywane zgodnie z obowiązującymi przepisami BHP , Instrukcja Bezpiecznej Organizacji Prac w Enea Połaniec.</w:t>
      </w:r>
    </w:p>
    <w:p w14:paraId="11BF75A0" w14:textId="77777777" w:rsidR="00184392" w:rsidRPr="00626AA7" w:rsidRDefault="00184392" w:rsidP="00145A6B">
      <w:pPr>
        <w:pStyle w:val="Akapitzlist"/>
        <w:spacing w:line="304" w:lineRule="exact"/>
        <w:ind w:left="788"/>
        <w:rPr>
          <w:rFonts w:ascii="Arial" w:hAnsi="Arial" w:cs="Arial"/>
          <w:lang w:val="pl-PL"/>
        </w:rPr>
      </w:pPr>
    </w:p>
    <w:p w14:paraId="27C20569" w14:textId="0D7662F8" w:rsidR="00184392" w:rsidRPr="00626AA7" w:rsidRDefault="00184392" w:rsidP="00145A6B">
      <w:pPr>
        <w:pStyle w:val="Nagwek1"/>
        <w:numPr>
          <w:ilvl w:val="0"/>
          <w:numId w:val="31"/>
        </w:numPr>
        <w:spacing w:before="0" w:after="0" w:line="304" w:lineRule="exact"/>
        <w:ind w:left="425" w:hanging="357"/>
        <w:rPr>
          <w:sz w:val="22"/>
          <w:szCs w:val="22"/>
        </w:rPr>
      </w:pPr>
      <w:bookmarkStart w:id="89" w:name="_Toc532908097"/>
      <w:r w:rsidRPr="00626AA7">
        <w:rPr>
          <w:sz w:val="22"/>
          <w:szCs w:val="22"/>
        </w:rPr>
        <w:t>Wymagania wobec Wykonawcy</w:t>
      </w:r>
      <w:bookmarkEnd w:id="89"/>
    </w:p>
    <w:p w14:paraId="2862D0F1" w14:textId="66D3719B" w:rsidR="00184392" w:rsidRPr="00626AA7" w:rsidRDefault="00184392" w:rsidP="00145A6B">
      <w:pPr>
        <w:pStyle w:val="Akapitzlist"/>
        <w:numPr>
          <w:ilvl w:val="1"/>
          <w:numId w:val="37"/>
        </w:numPr>
        <w:spacing w:line="304" w:lineRule="exact"/>
        <w:rPr>
          <w:rFonts w:ascii="Arial" w:hAnsi="Arial" w:cs="Arial"/>
          <w:lang w:val="pl-PL"/>
        </w:rPr>
      </w:pPr>
      <w:r w:rsidRPr="00626AA7">
        <w:rPr>
          <w:rFonts w:ascii="Arial" w:hAnsi="Arial" w:cs="Arial"/>
          <w:lang w:val="pl-PL"/>
        </w:rPr>
        <w:t>Oświadczenie, że Oferent posiada niezbędne uprawnienia wykonywania połączeń spawanych lub walcowanych poświadczone certyfikatem z UDT.</w:t>
      </w:r>
    </w:p>
    <w:p w14:paraId="600BB0D4" w14:textId="065651F9" w:rsidR="00ED0355" w:rsidRPr="00626AA7" w:rsidRDefault="00ED0355" w:rsidP="00145A6B">
      <w:pPr>
        <w:pStyle w:val="Akapitzlist"/>
        <w:numPr>
          <w:ilvl w:val="1"/>
          <w:numId w:val="37"/>
        </w:numPr>
        <w:spacing w:line="304" w:lineRule="exact"/>
        <w:rPr>
          <w:rFonts w:ascii="Arial" w:hAnsi="Arial" w:cs="Arial"/>
          <w:lang w:val="pl-PL"/>
        </w:rPr>
      </w:pPr>
      <w:r w:rsidRPr="00626AA7">
        <w:rPr>
          <w:rFonts w:ascii="Arial" w:hAnsi="Arial" w:cs="Arial"/>
          <w:lang w:val="pl-PL"/>
        </w:rPr>
        <w:t>Wymagania spawalnicze</w:t>
      </w:r>
      <w:r w:rsidR="009F028B" w:rsidRPr="00626AA7">
        <w:rPr>
          <w:rFonts w:ascii="Arial" w:hAnsi="Arial" w:cs="Arial"/>
          <w:lang w:val="pl-PL"/>
        </w:rPr>
        <w:t>.</w:t>
      </w:r>
    </w:p>
    <w:p w14:paraId="56DB180B" w14:textId="5BE29E07" w:rsidR="00ED0355" w:rsidRPr="00626AA7" w:rsidRDefault="00ED0355" w:rsidP="00145A6B">
      <w:pPr>
        <w:pStyle w:val="Akapitzlist"/>
        <w:numPr>
          <w:ilvl w:val="2"/>
          <w:numId w:val="37"/>
        </w:numPr>
        <w:spacing w:line="304" w:lineRule="exact"/>
        <w:rPr>
          <w:rFonts w:ascii="Arial" w:hAnsi="Arial" w:cs="Arial"/>
          <w:lang w:val="pl-PL"/>
        </w:rPr>
      </w:pPr>
      <w:r w:rsidRPr="00626AA7">
        <w:rPr>
          <w:rFonts w:ascii="Arial" w:hAnsi="Arial" w:cs="Arial"/>
          <w:lang w:val="pl-PL"/>
        </w:rPr>
        <w:t>Kwalifikacja technologii spawania- procedury spawania, przed rozpoczęciem prefabrykacji, należy przekazać do weryfikacji i akceptacji przez Zamawiającego. Procesy spawalnicze powinny mieć kwalifikacje zgodne z ASME IX lub EN 288.1, 2, 3 lub inną równoważną normą, która ma być określona w złożonej ofercie.</w:t>
      </w:r>
    </w:p>
    <w:p w14:paraId="789A2E54" w14:textId="77777777" w:rsidR="009B4C44" w:rsidRPr="00626AA7" w:rsidRDefault="009B4C44" w:rsidP="00145A6B">
      <w:pPr>
        <w:pStyle w:val="Nagwek1"/>
        <w:numPr>
          <w:ilvl w:val="2"/>
          <w:numId w:val="37"/>
        </w:numPr>
        <w:spacing w:before="0" w:after="0" w:line="304" w:lineRule="exact"/>
        <w:rPr>
          <w:rFonts w:eastAsia="Calibri"/>
          <w:b w:val="0"/>
          <w:bCs w:val="0"/>
          <w:kern w:val="0"/>
          <w:sz w:val="22"/>
          <w:szCs w:val="22"/>
        </w:rPr>
      </w:pPr>
      <w:bookmarkStart w:id="90" w:name="_Toc522864063"/>
      <w:r w:rsidRPr="00626AA7">
        <w:rPr>
          <w:rFonts w:eastAsia="Calibri"/>
          <w:b w:val="0"/>
          <w:bCs w:val="0"/>
          <w:kern w:val="0"/>
          <w:sz w:val="22"/>
          <w:szCs w:val="22"/>
        </w:rPr>
        <w:t>Kwalifikacja spawacza</w:t>
      </w:r>
      <w:bookmarkEnd w:id="90"/>
      <w:r w:rsidRPr="00626AA7">
        <w:rPr>
          <w:rFonts w:eastAsia="Calibri"/>
          <w:b w:val="0"/>
          <w:bCs w:val="0"/>
          <w:kern w:val="0"/>
          <w:sz w:val="22"/>
          <w:szCs w:val="22"/>
        </w:rPr>
        <w:t xml:space="preserve"> - 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notyfikowaną jednostkę kontrolną. Powinni posiadać aktualne zaświadczenia kwalifikacyjne w czasie realizacji prac spawalniczych. Zaświadczenia kwalifikacyjne winny być dostępne do okazania Przedstawicielowi Zamawiającego na etapie realizacji zamówienia. Spawy powinny być znakowane tak, aby umożliwić identyfikację spawacza, który je wykonał.</w:t>
      </w:r>
    </w:p>
    <w:p w14:paraId="4D90BE88" w14:textId="47AFD600" w:rsidR="009B4C44" w:rsidRPr="00626AA7" w:rsidRDefault="009B4C44" w:rsidP="00145A6B">
      <w:pPr>
        <w:pStyle w:val="Nagwek1"/>
        <w:numPr>
          <w:ilvl w:val="2"/>
          <w:numId w:val="37"/>
        </w:numPr>
        <w:spacing w:before="0" w:after="0" w:line="304" w:lineRule="exact"/>
        <w:rPr>
          <w:rFonts w:eastAsia="Calibri"/>
          <w:b w:val="0"/>
          <w:bCs w:val="0"/>
          <w:kern w:val="0"/>
          <w:sz w:val="22"/>
          <w:szCs w:val="22"/>
        </w:rPr>
      </w:pPr>
      <w:r w:rsidRPr="00626AA7">
        <w:rPr>
          <w:rFonts w:eastAsia="Calibri"/>
          <w:b w:val="0"/>
          <w:bCs w:val="0"/>
          <w:kern w:val="0"/>
          <w:sz w:val="22"/>
          <w:szCs w:val="22"/>
        </w:rPr>
        <w:t>Spawanie - końcówki rur, krawędzie blach oraz kształtowników które będą spawane, mają być przygotowane zgodnie z odpowiednimi Normami. Wykonawca prowadzi i udostępnia Zamawiającemu lub jego przedstawicielowi, dostatecznie oznaczoną dokumentację z rejestrem wszystkich spawów, przeglądów, kontroli i napraw spawów.</w:t>
      </w:r>
    </w:p>
    <w:p w14:paraId="77A46931" w14:textId="52AC6121" w:rsidR="009B4C44" w:rsidRPr="00626AA7" w:rsidRDefault="009B4C44" w:rsidP="00145A6B">
      <w:pPr>
        <w:pStyle w:val="Nagwek1"/>
        <w:numPr>
          <w:ilvl w:val="2"/>
          <w:numId w:val="37"/>
        </w:numPr>
        <w:spacing w:before="0" w:after="0" w:line="304" w:lineRule="exact"/>
        <w:rPr>
          <w:b w:val="0"/>
          <w:sz w:val="22"/>
          <w:szCs w:val="22"/>
        </w:rPr>
      </w:pPr>
      <w:bookmarkStart w:id="91" w:name="_Toc522864065"/>
      <w:r w:rsidRPr="00626AA7">
        <w:rPr>
          <w:b w:val="0"/>
          <w:sz w:val="22"/>
          <w:szCs w:val="22"/>
        </w:rPr>
        <w:t>Harmonogram spawania</w:t>
      </w:r>
      <w:bookmarkEnd w:id="91"/>
      <w:r w:rsidRPr="00626AA7">
        <w:rPr>
          <w:b w:val="0"/>
          <w:sz w:val="22"/>
          <w:szCs w:val="22"/>
        </w:rPr>
        <w:t xml:space="preserve"> - Wykonawca przedkłada Zamawiającemu lub jego przedstawicielowi kompletny harmonogram spawania. Wykonawca będzie prowadził </w:t>
      </w:r>
      <w:r w:rsidRPr="00626AA7">
        <w:rPr>
          <w:b w:val="0"/>
          <w:sz w:val="22"/>
          <w:szCs w:val="22"/>
        </w:rPr>
        <w:lastRenderedPageBreak/>
        <w:t>rejestr wszelkiego rodzaju wad połączeń spawanych. Procedury naprawy należy przedłożyć Przedstawicielowi Zamawiającego do kontroli.</w:t>
      </w:r>
    </w:p>
    <w:p w14:paraId="5AF8A69A" w14:textId="5E349098" w:rsidR="009B4C44" w:rsidRPr="00626AA7" w:rsidRDefault="009B4C44" w:rsidP="001D787C">
      <w:pPr>
        <w:pStyle w:val="Nagwek1"/>
        <w:numPr>
          <w:ilvl w:val="2"/>
          <w:numId w:val="37"/>
        </w:numPr>
        <w:spacing w:before="0" w:after="0" w:line="304" w:lineRule="exact"/>
        <w:rPr>
          <w:b w:val="0"/>
          <w:sz w:val="22"/>
          <w:szCs w:val="22"/>
        </w:rPr>
      </w:pPr>
      <w:bookmarkStart w:id="92" w:name="_Toc522864066"/>
      <w:r w:rsidRPr="00626AA7">
        <w:rPr>
          <w:b w:val="0"/>
          <w:sz w:val="22"/>
          <w:szCs w:val="22"/>
        </w:rPr>
        <w:t>Badania nieniszczące spawów</w:t>
      </w:r>
      <w:bookmarkEnd w:id="92"/>
      <w:r w:rsidRPr="00626AA7">
        <w:rPr>
          <w:b w:val="0"/>
          <w:sz w:val="22"/>
          <w:szCs w:val="22"/>
        </w:rPr>
        <w:t>- próby nieniszczące spawów przeprowadzane są zgodnie ze stosowanymi normami i przepisami projektowymi w oparciu o program PKiB (Plan Kontroli i Badań).</w:t>
      </w:r>
    </w:p>
    <w:p w14:paraId="19AC8B85" w14:textId="08C9EB21" w:rsidR="009B4C44" w:rsidRPr="00626AA7" w:rsidRDefault="009B4C44" w:rsidP="001D787C">
      <w:pPr>
        <w:pStyle w:val="Akapitzlist"/>
        <w:numPr>
          <w:ilvl w:val="1"/>
          <w:numId w:val="37"/>
        </w:numPr>
        <w:spacing w:line="304" w:lineRule="exact"/>
        <w:jc w:val="both"/>
        <w:rPr>
          <w:rFonts w:ascii="Arial" w:hAnsi="Arial" w:cs="Arial"/>
          <w:lang w:val="pl-PL"/>
        </w:rPr>
      </w:pPr>
      <w:r w:rsidRPr="00626AA7">
        <w:rPr>
          <w:rFonts w:ascii="Arial" w:hAnsi="Arial" w:cs="Arial"/>
          <w:lang w:val="pl-PL"/>
        </w:rPr>
        <w:t xml:space="preserve"> </w:t>
      </w:r>
      <w:r w:rsidRPr="00626AA7">
        <w:rPr>
          <w:rFonts w:ascii="Arial" w:eastAsia="Times New Roman" w:hAnsi="Arial" w:cs="Arial"/>
          <w:bCs/>
          <w:kern w:val="32"/>
          <w:lang w:val="pl-PL"/>
        </w:rPr>
        <w:t>Zamawiający wymaga, aby Wykonawca przedstawił technologię i sposób usunięcia rur i dennic z podgrzewacza powietrza, wraz ze szczegółowym harmonogramem realizacji zadania. Wszystkie kolizje są po stronie Wykonawcy prac</w:t>
      </w:r>
      <w:r w:rsidR="00EB434B" w:rsidRPr="00626AA7">
        <w:rPr>
          <w:rFonts w:ascii="Arial" w:eastAsia="Times New Roman" w:hAnsi="Arial" w:cs="Arial"/>
          <w:bCs/>
          <w:kern w:val="32"/>
          <w:lang w:val="pl-PL"/>
        </w:rPr>
        <w:t>.</w:t>
      </w:r>
    </w:p>
    <w:p w14:paraId="261C482C" w14:textId="77777777" w:rsidR="009B4C44" w:rsidRPr="00626AA7" w:rsidRDefault="009B4C44" w:rsidP="001D787C">
      <w:pPr>
        <w:pStyle w:val="Akapitzlist"/>
        <w:numPr>
          <w:ilvl w:val="1"/>
          <w:numId w:val="37"/>
        </w:numPr>
        <w:spacing w:line="304" w:lineRule="exact"/>
        <w:jc w:val="both"/>
        <w:rPr>
          <w:rFonts w:ascii="Arial" w:hAnsi="Arial" w:cs="Arial"/>
          <w:lang w:val="pl-PL"/>
        </w:rPr>
      </w:pPr>
      <w:r w:rsidRPr="00626AA7">
        <w:rPr>
          <w:rFonts w:ascii="Arial" w:hAnsi="Arial" w:cs="Arial"/>
          <w:lang w:val="pl-PL"/>
        </w:rPr>
        <w:t>W przyjętej technologii realizacji prac Wykonawca musi uwzględnić wszystkie zagrożenia i ryzyka występujące podczas transportu i demontażu/montażu rur i dennic.</w:t>
      </w:r>
    </w:p>
    <w:p w14:paraId="7A82B5AE" w14:textId="484BD932" w:rsidR="009B4C44" w:rsidRPr="00626AA7" w:rsidRDefault="009B4C44" w:rsidP="001D787C">
      <w:pPr>
        <w:pStyle w:val="Akapitzlist"/>
        <w:numPr>
          <w:ilvl w:val="1"/>
          <w:numId w:val="37"/>
        </w:numPr>
        <w:spacing w:line="304" w:lineRule="exact"/>
        <w:jc w:val="both"/>
        <w:rPr>
          <w:rFonts w:ascii="Arial" w:hAnsi="Arial" w:cs="Arial"/>
          <w:lang w:val="pl-PL"/>
        </w:rPr>
      </w:pPr>
      <w:r w:rsidRPr="00626AA7">
        <w:rPr>
          <w:rFonts w:ascii="Arial" w:hAnsi="Arial" w:cs="Arial"/>
          <w:lang w:val="pl-PL"/>
        </w:rPr>
        <w:t>Wykonawca przedstawi Zamawiającemu szczegółowy harmonogram realizacji prac związanych z wymiana rur na lata 20</w:t>
      </w:r>
      <w:r w:rsidR="00BB5392" w:rsidRPr="00626AA7">
        <w:rPr>
          <w:rFonts w:ascii="Arial" w:hAnsi="Arial" w:cs="Arial"/>
          <w:lang w:val="pl-PL"/>
        </w:rPr>
        <w:t>20</w:t>
      </w:r>
      <w:r w:rsidRPr="00626AA7">
        <w:rPr>
          <w:rFonts w:ascii="Arial" w:hAnsi="Arial" w:cs="Arial"/>
          <w:lang w:val="pl-PL"/>
        </w:rPr>
        <w:t>/202</w:t>
      </w:r>
      <w:r w:rsidR="00BB5392" w:rsidRPr="00626AA7">
        <w:rPr>
          <w:rFonts w:ascii="Arial" w:hAnsi="Arial" w:cs="Arial"/>
          <w:lang w:val="pl-PL"/>
        </w:rPr>
        <w:t>1</w:t>
      </w:r>
      <w:r w:rsidRPr="00626AA7">
        <w:rPr>
          <w:rFonts w:ascii="Arial" w:hAnsi="Arial" w:cs="Arial"/>
          <w:lang w:val="pl-PL"/>
        </w:rPr>
        <w:t>/202</w:t>
      </w:r>
      <w:r w:rsidR="00BB5392" w:rsidRPr="00626AA7">
        <w:rPr>
          <w:rFonts w:ascii="Arial" w:hAnsi="Arial" w:cs="Arial"/>
          <w:lang w:val="pl-PL"/>
        </w:rPr>
        <w:t>2</w:t>
      </w:r>
      <w:r w:rsidRPr="00626AA7">
        <w:rPr>
          <w:rFonts w:ascii="Arial" w:hAnsi="Arial" w:cs="Arial"/>
          <w:lang w:val="pl-PL"/>
        </w:rPr>
        <w:t xml:space="preserve"> z uwzględnieniem kluczowych punktów w harmonogramie tzw. kamieni milowych np. zakończenie demontażu rur,  demontaż dennicy, montaż rur itp.</w:t>
      </w:r>
    </w:p>
    <w:p w14:paraId="5D1124CE" w14:textId="77777777" w:rsidR="009B4C44" w:rsidRPr="00626AA7" w:rsidRDefault="009B4C44" w:rsidP="001D787C">
      <w:pPr>
        <w:pStyle w:val="Akapitzlist"/>
        <w:numPr>
          <w:ilvl w:val="1"/>
          <w:numId w:val="37"/>
        </w:numPr>
        <w:spacing w:line="304" w:lineRule="exact"/>
        <w:jc w:val="both"/>
        <w:rPr>
          <w:rFonts w:ascii="Arial" w:hAnsi="Arial" w:cs="Arial"/>
          <w:lang w:val="pl-PL"/>
        </w:rPr>
      </w:pPr>
      <w:r w:rsidRPr="00626AA7">
        <w:rPr>
          <w:rFonts w:ascii="Arial" w:hAnsi="Arial" w:cs="Arial"/>
          <w:lang w:val="pl-PL"/>
        </w:rPr>
        <w:t>Po zakończeniu realizacji zadania Wykonawca przekaże Zamawiającemu dokumentacje powykonawczą, w której muszą być zawarte wszystkie niezbędne informacje techniczno-technologiczne z przeprowadzonej wymiany rur np. szkic ze szczegółowymi wymiarami rozmieszczenia stempli, wartości ciśnienia na siłownikach hydraulicznych( jeżeli będą użyte).</w:t>
      </w:r>
    </w:p>
    <w:p w14:paraId="56778CCD" w14:textId="77777777" w:rsidR="009B4C44" w:rsidRPr="00626AA7" w:rsidRDefault="009B4C44" w:rsidP="001D787C">
      <w:pPr>
        <w:pStyle w:val="Akapitzlist"/>
        <w:numPr>
          <w:ilvl w:val="1"/>
          <w:numId w:val="37"/>
        </w:numPr>
        <w:spacing w:line="304" w:lineRule="exact"/>
        <w:jc w:val="both"/>
        <w:rPr>
          <w:rFonts w:ascii="Arial" w:hAnsi="Arial" w:cs="Arial"/>
          <w:lang w:val="pl-PL"/>
        </w:rPr>
      </w:pPr>
      <w:r w:rsidRPr="00626AA7">
        <w:rPr>
          <w:rFonts w:ascii="Arial" w:hAnsi="Arial" w:cs="Arial"/>
          <w:lang w:val="pl-PL"/>
        </w:rPr>
        <w:t>Zamawiający wymaga od Wykonawcy przedstawienia Planu Badań i Kontroli uwzgledniający wszystkie etapy odbiorowe.</w:t>
      </w:r>
    </w:p>
    <w:p w14:paraId="42A207F4" w14:textId="77777777" w:rsidR="009B4C44" w:rsidRPr="00626AA7" w:rsidRDefault="009B4C44" w:rsidP="001D787C">
      <w:pPr>
        <w:pStyle w:val="Akapitzlist"/>
        <w:numPr>
          <w:ilvl w:val="1"/>
          <w:numId w:val="37"/>
        </w:numPr>
        <w:spacing w:line="304" w:lineRule="exact"/>
        <w:jc w:val="both"/>
        <w:rPr>
          <w:rFonts w:ascii="Arial" w:hAnsi="Arial" w:cs="Arial"/>
          <w:lang w:val="pl-PL"/>
        </w:rPr>
      </w:pPr>
      <w:r w:rsidRPr="00626AA7">
        <w:rPr>
          <w:rFonts w:ascii="Arial" w:hAnsi="Arial" w:cs="Arial"/>
          <w:lang w:val="pl-PL"/>
        </w:rPr>
        <w:t>Wykonawca jest zobowiązany do przedstawienia  certyfikatów materiałowych zastosowanych materiałów( blacha dennicy i inne).</w:t>
      </w:r>
    </w:p>
    <w:p w14:paraId="2F0E4FA7" w14:textId="51C8D497" w:rsidR="009B4C44" w:rsidRPr="00145A6B" w:rsidRDefault="00BE595F" w:rsidP="001D787C">
      <w:pPr>
        <w:pStyle w:val="Akapitzlist"/>
        <w:numPr>
          <w:ilvl w:val="1"/>
          <w:numId w:val="37"/>
        </w:numPr>
        <w:spacing w:line="304" w:lineRule="exact"/>
        <w:jc w:val="both"/>
        <w:rPr>
          <w:rFonts w:ascii="Arial" w:hAnsi="Arial" w:cs="Arial"/>
          <w:lang w:val="pl-PL"/>
        </w:rPr>
      </w:pPr>
      <w:r w:rsidRPr="00626AA7">
        <w:rPr>
          <w:rFonts w:ascii="Arial" w:hAnsi="Arial" w:cs="Arial"/>
          <w:lang w:val="pl-PL"/>
        </w:rPr>
        <w:t>Powstały podczas prac złom metali stanowi własność Zamawiającego i należy go przekazać w dni robocze od poniedziałku do piątku w godzinach 7:00-14:00</w:t>
      </w:r>
      <w:r w:rsidRPr="00145A6B">
        <w:rPr>
          <w:rFonts w:ascii="Arial" w:hAnsi="Arial" w:cs="Arial"/>
          <w:lang w:val="pl-PL"/>
        </w:rPr>
        <w:t xml:space="preserve"> do magazynu Zamawiającego, zlokalizowanego na terenie Enea Połaniec S.A. dowód przekazania złomu należy dostarczyć Przedstawicielowi Zamawiającego.  </w:t>
      </w:r>
    </w:p>
    <w:p w14:paraId="1300D869" w14:textId="77777777" w:rsidR="00184392" w:rsidRPr="00145A6B" w:rsidRDefault="00184392" w:rsidP="00145A6B">
      <w:pPr>
        <w:spacing w:after="0" w:line="304" w:lineRule="exact"/>
        <w:ind w:left="0"/>
        <w:rPr>
          <w:rFonts w:ascii="Arial" w:hAnsi="Arial" w:cs="Arial"/>
          <w:sz w:val="22"/>
          <w:szCs w:val="22"/>
        </w:rPr>
      </w:pPr>
    </w:p>
    <w:p w14:paraId="29D331CE" w14:textId="262A78CA" w:rsidR="00520B6C" w:rsidRPr="00145A6B" w:rsidRDefault="00520B6C" w:rsidP="00145A6B">
      <w:pPr>
        <w:pStyle w:val="Nagwek1"/>
        <w:numPr>
          <w:ilvl w:val="0"/>
          <w:numId w:val="31"/>
        </w:numPr>
        <w:spacing w:before="0" w:after="0" w:line="304" w:lineRule="exact"/>
        <w:ind w:left="425" w:hanging="357"/>
        <w:rPr>
          <w:sz w:val="22"/>
          <w:szCs w:val="22"/>
        </w:rPr>
      </w:pPr>
      <w:bookmarkStart w:id="93" w:name="_Toc532908099"/>
      <w:r w:rsidRPr="00145A6B">
        <w:rPr>
          <w:sz w:val="22"/>
          <w:szCs w:val="22"/>
        </w:rPr>
        <w:t>Dokumentacja</w:t>
      </w:r>
      <w:bookmarkEnd w:id="93"/>
      <w:r w:rsidRPr="00145A6B">
        <w:rPr>
          <w:sz w:val="22"/>
          <w:szCs w:val="22"/>
        </w:rPr>
        <w:t xml:space="preserve"> </w:t>
      </w:r>
    </w:p>
    <w:p w14:paraId="2ADE58A2" w14:textId="3D878D71" w:rsidR="00520B6C" w:rsidRPr="00145A6B" w:rsidRDefault="00520B6C" w:rsidP="00145A6B">
      <w:pPr>
        <w:spacing w:after="0" w:line="304" w:lineRule="exact"/>
        <w:ind w:left="0"/>
        <w:contextualSpacing/>
        <w:rPr>
          <w:rFonts w:ascii="Arial" w:hAnsi="Arial" w:cs="Arial"/>
          <w:sz w:val="22"/>
          <w:szCs w:val="22"/>
        </w:rPr>
      </w:pPr>
      <w:r w:rsidRPr="00145A6B">
        <w:rPr>
          <w:rFonts w:ascii="Arial" w:hAnsi="Arial" w:cs="Arial"/>
          <w:sz w:val="22"/>
          <w:szCs w:val="22"/>
        </w:rPr>
        <w:t>W siedzibie Zamawiającego dostępna jest następująca dokumentacja techniczna:</w:t>
      </w:r>
    </w:p>
    <w:p w14:paraId="2EFB09EE" w14:textId="77777777" w:rsidR="00520B6C" w:rsidRPr="00145A6B" w:rsidRDefault="00520B6C" w:rsidP="00145A6B">
      <w:pPr>
        <w:pStyle w:val="Akapitzlist"/>
        <w:spacing w:line="304" w:lineRule="exact"/>
        <w:rPr>
          <w:rFonts w:ascii="Arial" w:hAnsi="Arial" w:cs="Arial"/>
        </w:rPr>
      </w:pPr>
      <w:r w:rsidRPr="00145A6B">
        <w:rPr>
          <w:rFonts w:ascii="Arial" w:hAnsi="Arial" w:cs="Arial"/>
        </w:rPr>
        <w:t>-953-FWHLD++AC-MTC2212a Air preheater assembly</w:t>
      </w:r>
    </w:p>
    <w:p w14:paraId="6FB8C972" w14:textId="77777777" w:rsidR="00520B6C" w:rsidRPr="00145A6B" w:rsidRDefault="00520B6C" w:rsidP="00145A6B">
      <w:pPr>
        <w:pStyle w:val="Akapitzlist"/>
        <w:spacing w:line="304" w:lineRule="exact"/>
        <w:rPr>
          <w:rFonts w:ascii="Arial" w:hAnsi="Arial" w:cs="Arial"/>
        </w:rPr>
      </w:pPr>
      <w:r w:rsidRPr="00145A6B">
        <w:rPr>
          <w:rFonts w:ascii="Arial" w:hAnsi="Arial" w:cs="Arial"/>
        </w:rPr>
        <w:t>-953- FWHLD++AC-MTC2201g Air preheater- wymiary dennic</w:t>
      </w:r>
    </w:p>
    <w:p w14:paraId="1F152063" w14:textId="0AA0FDD4" w:rsidR="00520B6C" w:rsidRPr="00145A6B" w:rsidRDefault="00520B6C" w:rsidP="00145A6B">
      <w:pPr>
        <w:pStyle w:val="Akapitzlist"/>
        <w:spacing w:line="304" w:lineRule="exact"/>
        <w:rPr>
          <w:rFonts w:ascii="Arial" w:hAnsi="Arial" w:cs="Arial"/>
          <w:lang w:val="pl-PL"/>
        </w:rPr>
      </w:pPr>
      <w:r w:rsidRPr="00145A6B">
        <w:rPr>
          <w:rFonts w:ascii="Arial" w:hAnsi="Arial" w:cs="Arial"/>
          <w:lang w:val="pl-PL"/>
        </w:rPr>
        <w:t xml:space="preserve">-Zalecenia do planowanych </w:t>
      </w:r>
      <w:r w:rsidR="00492943" w:rsidRPr="00145A6B">
        <w:rPr>
          <w:rFonts w:ascii="Arial" w:hAnsi="Arial" w:cs="Arial"/>
          <w:lang w:val="pl-PL"/>
        </w:rPr>
        <w:t>r</w:t>
      </w:r>
      <w:r w:rsidRPr="00145A6B">
        <w:rPr>
          <w:rFonts w:ascii="Arial" w:hAnsi="Arial" w:cs="Arial"/>
          <w:lang w:val="pl-PL"/>
        </w:rPr>
        <w:t>emontów wymiany rur oraz dennic podgrzewacza powietrza THA</w:t>
      </w:r>
    </w:p>
    <w:p w14:paraId="0888471E" w14:textId="77777777" w:rsidR="00520B6C" w:rsidRPr="00145A6B" w:rsidRDefault="00520B6C" w:rsidP="00145A6B">
      <w:pPr>
        <w:pStyle w:val="Akapitzlist"/>
        <w:spacing w:line="304" w:lineRule="exact"/>
        <w:rPr>
          <w:rFonts w:ascii="Arial" w:hAnsi="Arial" w:cs="Arial"/>
          <w:lang w:val="pl-PL"/>
        </w:rPr>
      </w:pPr>
      <w:r w:rsidRPr="00145A6B">
        <w:rPr>
          <w:rFonts w:ascii="Arial" w:hAnsi="Arial" w:cs="Arial"/>
          <w:lang w:val="pl-PL"/>
        </w:rPr>
        <w:t>-Analiza konstrukcji podgrzewacza TAH na bloku nr 9 w Enea Połaniec S.A.</w:t>
      </w:r>
    </w:p>
    <w:p w14:paraId="4EA788A8" w14:textId="4959B788" w:rsidR="00520B6C" w:rsidRPr="00145A6B" w:rsidRDefault="00520B6C" w:rsidP="00145A6B">
      <w:pPr>
        <w:pStyle w:val="Akapitzlist"/>
        <w:spacing w:line="304" w:lineRule="exact"/>
        <w:ind w:left="360"/>
        <w:rPr>
          <w:rFonts w:ascii="Arial" w:hAnsi="Arial" w:cs="Arial"/>
          <w:b/>
          <w:lang w:val="pl-PL"/>
        </w:rPr>
      </w:pPr>
      <w:r w:rsidRPr="00145A6B">
        <w:rPr>
          <w:rFonts w:ascii="Arial" w:hAnsi="Arial" w:cs="Arial"/>
          <w:lang w:val="pl-PL"/>
        </w:rPr>
        <w:t>Dokumentacja zostanie udostępniona do wglądu po wcześniejszym uzgodnieniu terminu.</w:t>
      </w:r>
    </w:p>
    <w:p w14:paraId="2FC25E47" w14:textId="20D8219E" w:rsidR="00520B6C" w:rsidRPr="00145A6B" w:rsidRDefault="00520B6C" w:rsidP="00145A6B">
      <w:pPr>
        <w:spacing w:after="0" w:line="304" w:lineRule="exact"/>
        <w:rPr>
          <w:rFonts w:ascii="Arial" w:hAnsi="Arial" w:cs="Arial"/>
          <w:sz w:val="22"/>
          <w:szCs w:val="22"/>
        </w:rPr>
      </w:pPr>
    </w:p>
    <w:p w14:paraId="703316FD" w14:textId="25BA2645" w:rsidR="00D31F18" w:rsidRPr="00145A6B" w:rsidRDefault="003E4C8E" w:rsidP="00145A6B">
      <w:pPr>
        <w:pStyle w:val="Nagwek1"/>
        <w:numPr>
          <w:ilvl w:val="0"/>
          <w:numId w:val="31"/>
        </w:numPr>
        <w:spacing w:before="0" w:after="0" w:line="304" w:lineRule="exact"/>
        <w:ind w:left="425" w:hanging="357"/>
        <w:rPr>
          <w:sz w:val="22"/>
          <w:szCs w:val="22"/>
        </w:rPr>
      </w:pPr>
      <w:r w:rsidRPr="00145A6B">
        <w:rPr>
          <w:sz w:val="22"/>
          <w:szCs w:val="22"/>
        </w:rPr>
        <w:t>Gwarancje</w:t>
      </w:r>
    </w:p>
    <w:p w14:paraId="125DFBFF" w14:textId="4883D955" w:rsidR="000C53A0" w:rsidRPr="00145A6B" w:rsidRDefault="000C53A0" w:rsidP="00145A6B">
      <w:pPr>
        <w:pStyle w:val="Akapitzlist"/>
        <w:numPr>
          <w:ilvl w:val="1"/>
          <w:numId w:val="31"/>
        </w:numPr>
        <w:spacing w:line="304" w:lineRule="exact"/>
        <w:contextualSpacing/>
        <w:rPr>
          <w:rFonts w:ascii="Arial" w:hAnsi="Arial" w:cs="Arial"/>
          <w:lang w:val="pl-PL"/>
        </w:rPr>
      </w:pPr>
      <w:r w:rsidRPr="00145A6B">
        <w:rPr>
          <w:rFonts w:ascii="Arial" w:hAnsi="Arial" w:cs="Arial"/>
          <w:lang w:val="pl-PL"/>
        </w:rPr>
        <w:t>Wykonawca udzieli gwarancji na szczelność połączeń rura-dennica na okres 36 miesięcy licząc od daty odbioru końcowego dla każdego etapu realizacji prac</w:t>
      </w:r>
      <w:r w:rsidR="00297D7F" w:rsidRPr="00145A6B">
        <w:rPr>
          <w:rFonts w:ascii="Arial" w:hAnsi="Arial" w:cs="Arial"/>
          <w:lang w:val="pl-PL"/>
        </w:rPr>
        <w:t>.</w:t>
      </w:r>
    </w:p>
    <w:p w14:paraId="601FC380" w14:textId="225BE92B" w:rsidR="000C53A0" w:rsidRPr="00145A6B" w:rsidRDefault="000C53A0" w:rsidP="00145A6B">
      <w:pPr>
        <w:pStyle w:val="Akapitzlist"/>
        <w:numPr>
          <w:ilvl w:val="1"/>
          <w:numId w:val="31"/>
        </w:numPr>
        <w:spacing w:line="304" w:lineRule="exact"/>
        <w:contextualSpacing/>
        <w:rPr>
          <w:rFonts w:ascii="Arial" w:hAnsi="Arial" w:cs="Arial"/>
          <w:lang w:val="pl-PL"/>
        </w:rPr>
      </w:pPr>
      <w:r w:rsidRPr="00145A6B">
        <w:rPr>
          <w:rFonts w:ascii="Arial" w:hAnsi="Arial" w:cs="Arial"/>
          <w:lang w:val="pl-PL"/>
        </w:rPr>
        <w:t>Wykonawca zagwarantuje wysoką jakość obróbki i wykonawstwa technicznego połączeń rura dennica i dennica konstrukcja</w:t>
      </w:r>
      <w:r w:rsidR="00297D7F" w:rsidRPr="00145A6B">
        <w:rPr>
          <w:rFonts w:ascii="Arial" w:hAnsi="Arial" w:cs="Arial"/>
          <w:lang w:val="pl-PL"/>
        </w:rPr>
        <w:t>.</w:t>
      </w:r>
    </w:p>
    <w:p w14:paraId="0864635B" w14:textId="23F512B7" w:rsidR="00297D7F" w:rsidRPr="00145A6B" w:rsidRDefault="00297D7F" w:rsidP="00145A6B">
      <w:pPr>
        <w:pStyle w:val="Akapitzlist"/>
        <w:numPr>
          <w:ilvl w:val="1"/>
          <w:numId w:val="31"/>
        </w:numPr>
        <w:spacing w:line="304" w:lineRule="exact"/>
        <w:contextualSpacing/>
        <w:rPr>
          <w:rFonts w:ascii="Arial" w:hAnsi="Arial" w:cs="Arial"/>
          <w:lang w:val="pl-PL"/>
        </w:rPr>
      </w:pPr>
      <w:bookmarkStart w:id="94" w:name="_Toc522864107"/>
      <w:r w:rsidRPr="00145A6B">
        <w:rPr>
          <w:rFonts w:ascii="Arial" w:hAnsi="Arial" w:cs="Arial"/>
          <w:lang w:val="pl-PL"/>
        </w:rPr>
        <w:t xml:space="preserve">Okres gwarancji rozpoczyna się </w:t>
      </w:r>
      <w:bookmarkEnd w:id="94"/>
      <w:r w:rsidRPr="00145A6B">
        <w:rPr>
          <w:rFonts w:ascii="Arial" w:hAnsi="Arial" w:cs="Arial"/>
          <w:lang w:val="pl-PL"/>
        </w:rPr>
        <w:t>z chwilą dokonania odbioru końcowego.</w:t>
      </w:r>
    </w:p>
    <w:p w14:paraId="46CC3AB5" w14:textId="4766BD7B" w:rsidR="00297D7F" w:rsidRPr="00145A6B" w:rsidRDefault="00297D7F" w:rsidP="00145A6B">
      <w:pPr>
        <w:pStyle w:val="Akapitzlist"/>
        <w:numPr>
          <w:ilvl w:val="1"/>
          <w:numId w:val="31"/>
        </w:numPr>
        <w:spacing w:line="304" w:lineRule="exact"/>
        <w:contextualSpacing/>
        <w:rPr>
          <w:rFonts w:ascii="Arial" w:hAnsi="Arial" w:cs="Arial"/>
          <w:lang w:val="pl-PL"/>
        </w:rPr>
      </w:pPr>
      <w:r w:rsidRPr="00145A6B">
        <w:rPr>
          <w:rFonts w:ascii="Arial" w:hAnsi="Arial" w:cs="Arial"/>
          <w:lang w:val="pl-PL"/>
        </w:rPr>
        <w:lastRenderedPageBreak/>
        <w:t>Wykonawca w przypadku stwierdzenia usterki/wady w okresie gwarancji, przystąpi do jej usunięcia na własny koszt w ciągu 14 dni od daty zawiadomienia.</w:t>
      </w:r>
    </w:p>
    <w:p w14:paraId="111E8127" w14:textId="77777777" w:rsidR="00257D48" w:rsidRPr="00145A6B" w:rsidRDefault="00257D48" w:rsidP="00145A6B">
      <w:pPr>
        <w:pStyle w:val="Nagwek1"/>
        <w:numPr>
          <w:ilvl w:val="0"/>
          <w:numId w:val="31"/>
        </w:numPr>
        <w:spacing w:before="0" w:after="0" w:line="304" w:lineRule="exact"/>
        <w:ind w:left="425" w:hanging="357"/>
        <w:rPr>
          <w:sz w:val="22"/>
          <w:szCs w:val="22"/>
        </w:rPr>
      </w:pPr>
      <w:r w:rsidRPr="00145A6B">
        <w:rPr>
          <w:rFonts w:eastAsia="Calibri"/>
          <w:b w:val="0"/>
          <w:bCs w:val="0"/>
          <w:kern w:val="0"/>
          <w:sz w:val="22"/>
          <w:szCs w:val="22"/>
        </w:rPr>
        <w:t>RAPORTY I ODBIORY</w:t>
      </w:r>
    </w:p>
    <w:p w14:paraId="47974D21"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bookmarkStart w:id="95" w:name="_Ref28073027"/>
    </w:p>
    <w:p w14:paraId="709AD3FF"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398A2538"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5B7A55C4"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4FF043E7"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2CC590C4"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2E101647"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5FD678AA"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4B0428B6" w14:textId="77777777" w:rsidR="00257D48" w:rsidRPr="00145A6B" w:rsidRDefault="00257D48" w:rsidP="00145A6B">
      <w:pPr>
        <w:pStyle w:val="Akapitzlist"/>
        <w:numPr>
          <w:ilvl w:val="0"/>
          <w:numId w:val="46"/>
        </w:numPr>
        <w:spacing w:line="304" w:lineRule="exact"/>
        <w:contextualSpacing/>
        <w:jc w:val="both"/>
        <w:rPr>
          <w:rFonts w:ascii="Arial" w:hAnsi="Arial" w:cs="Arial"/>
          <w:vanish/>
          <w:color w:val="000000"/>
        </w:rPr>
      </w:pPr>
    </w:p>
    <w:p w14:paraId="5A4D6DAA" w14:textId="41E00A9E" w:rsidR="00257D48" w:rsidRPr="00145A6B" w:rsidRDefault="00257D48" w:rsidP="00145A6B">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Wykonawca będzie składał Zamawiającemu</w:t>
      </w:r>
      <w:bookmarkEnd w:id="95"/>
      <w:r w:rsidRPr="00145A6B">
        <w:rPr>
          <w:rFonts w:ascii="Arial" w:hAnsi="Arial" w:cs="Arial"/>
          <w:lang w:val="pl-PL"/>
        </w:rPr>
        <w:t xml:space="preserve"> w dniach od poniedziałku do piątku codzienne raporty z realizacji Umowy. Raporty będą składane w formie elektronicznej.</w:t>
      </w:r>
    </w:p>
    <w:p w14:paraId="6774EAF2" w14:textId="77777777" w:rsidR="00257D48" w:rsidRPr="00145A6B" w:rsidRDefault="00257D48" w:rsidP="00145A6B">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Raporty będą stanowić podstawę do sporządzenia protokołów odbioru Usług zgodnie z OWZU. Wzory raportów będą uzgadniane przez Strony wg potrzeb Zamawiającego.</w:t>
      </w:r>
    </w:p>
    <w:p w14:paraId="0B663E1A" w14:textId="77777777" w:rsidR="00257D48" w:rsidRPr="00145A6B" w:rsidRDefault="00257D48" w:rsidP="00145A6B">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Dokumentacja wymagana przez Zamawiającego:</w:t>
      </w:r>
    </w:p>
    <w:p w14:paraId="6C692C68" w14:textId="77777777" w:rsidR="00257D48" w:rsidRPr="00145A6B" w:rsidRDefault="00257D48" w:rsidP="00145A6B">
      <w:pPr>
        <w:pStyle w:val="Akapitzlist"/>
        <w:spacing w:line="304" w:lineRule="exact"/>
        <w:ind w:left="792"/>
        <w:rPr>
          <w:rFonts w:ascii="Arial" w:hAnsi="Arial" w:cs="Arial"/>
          <w:color w:val="000000"/>
        </w:rPr>
      </w:pPr>
    </w:p>
    <w:tbl>
      <w:tblPr>
        <w:tblStyle w:val="Tabela-Siatka1"/>
        <w:tblW w:w="0" w:type="auto"/>
        <w:tblInd w:w="-289" w:type="dxa"/>
        <w:tblLook w:val="04A0" w:firstRow="1" w:lastRow="0" w:firstColumn="1" w:lastColumn="0" w:noHBand="0" w:noVBand="1"/>
      </w:tblPr>
      <w:tblGrid>
        <w:gridCol w:w="1555"/>
        <w:gridCol w:w="2951"/>
        <w:gridCol w:w="2264"/>
        <w:gridCol w:w="2723"/>
      </w:tblGrid>
      <w:tr w:rsidR="00257D48" w:rsidRPr="00145A6B" w14:paraId="63AE77B4" w14:textId="77777777" w:rsidTr="00257D48">
        <w:trPr>
          <w:trHeight w:val="340"/>
        </w:trPr>
        <w:tc>
          <w:tcPr>
            <w:tcW w:w="0" w:type="auto"/>
            <w:vAlign w:val="center"/>
          </w:tcPr>
          <w:p w14:paraId="19D97E21" w14:textId="77777777" w:rsidR="00257D48" w:rsidRPr="00145A6B" w:rsidRDefault="00257D48" w:rsidP="00145A6B">
            <w:pPr>
              <w:spacing w:after="0" w:line="304" w:lineRule="exact"/>
              <w:jc w:val="center"/>
              <w:rPr>
                <w:rFonts w:ascii="Arial" w:hAnsi="Arial" w:cs="Arial"/>
                <w:i/>
                <w:sz w:val="22"/>
                <w:szCs w:val="22"/>
              </w:rPr>
            </w:pPr>
            <w:r w:rsidRPr="00145A6B">
              <w:rPr>
                <w:rFonts w:ascii="Arial" w:hAnsi="Arial" w:cs="Arial"/>
                <w:i/>
                <w:sz w:val="22"/>
                <w:szCs w:val="22"/>
              </w:rPr>
              <w:t>L.p.</w:t>
            </w:r>
          </w:p>
        </w:tc>
        <w:tc>
          <w:tcPr>
            <w:tcW w:w="0" w:type="auto"/>
            <w:vAlign w:val="center"/>
          </w:tcPr>
          <w:p w14:paraId="47C884A4" w14:textId="77777777" w:rsidR="00257D48" w:rsidRPr="00145A6B" w:rsidRDefault="00257D48" w:rsidP="00145A6B">
            <w:pPr>
              <w:spacing w:after="0" w:line="304" w:lineRule="exact"/>
              <w:jc w:val="center"/>
              <w:rPr>
                <w:rFonts w:ascii="Arial" w:hAnsi="Arial" w:cs="Arial"/>
                <w:b/>
                <w:i/>
                <w:color w:val="000000"/>
                <w:sz w:val="22"/>
                <w:szCs w:val="22"/>
              </w:rPr>
            </w:pPr>
            <w:r w:rsidRPr="00145A6B">
              <w:rPr>
                <w:rFonts w:ascii="Arial" w:hAnsi="Arial" w:cs="Arial"/>
                <w:b/>
                <w:i/>
                <w:color w:val="000000"/>
                <w:sz w:val="22"/>
                <w:szCs w:val="22"/>
              </w:rPr>
              <w:t>Dokumentacja</w:t>
            </w:r>
          </w:p>
        </w:tc>
        <w:tc>
          <w:tcPr>
            <w:tcW w:w="0" w:type="auto"/>
            <w:vAlign w:val="center"/>
          </w:tcPr>
          <w:p w14:paraId="72955A72" w14:textId="77777777" w:rsidR="00257D48" w:rsidRPr="00145A6B" w:rsidRDefault="00257D48" w:rsidP="00145A6B">
            <w:pPr>
              <w:spacing w:after="0" w:line="304" w:lineRule="exact"/>
              <w:jc w:val="center"/>
              <w:rPr>
                <w:rFonts w:ascii="Arial" w:hAnsi="Arial" w:cs="Arial"/>
                <w:b/>
                <w:i/>
                <w:color w:val="000000"/>
                <w:sz w:val="22"/>
                <w:szCs w:val="22"/>
              </w:rPr>
            </w:pPr>
            <w:r w:rsidRPr="00145A6B">
              <w:rPr>
                <w:rFonts w:ascii="Arial" w:hAnsi="Arial" w:cs="Arial"/>
                <w:b/>
                <w:i/>
                <w:color w:val="000000"/>
                <w:sz w:val="22"/>
                <w:szCs w:val="22"/>
              </w:rPr>
              <w:t>Wymagana</w:t>
            </w:r>
          </w:p>
          <w:p w14:paraId="66BBC391" w14:textId="77777777" w:rsidR="00257D48" w:rsidRPr="00145A6B" w:rsidRDefault="00257D48" w:rsidP="00145A6B">
            <w:pPr>
              <w:spacing w:after="0" w:line="304" w:lineRule="exact"/>
              <w:jc w:val="center"/>
              <w:rPr>
                <w:rFonts w:ascii="Arial" w:hAnsi="Arial" w:cs="Arial"/>
                <w:b/>
                <w:i/>
                <w:color w:val="000000"/>
                <w:sz w:val="22"/>
                <w:szCs w:val="22"/>
              </w:rPr>
            </w:pPr>
            <w:r w:rsidRPr="00145A6B">
              <w:rPr>
                <w:rFonts w:ascii="Arial" w:hAnsi="Arial" w:cs="Arial"/>
                <w:b/>
                <w:i/>
                <w:color w:val="000000"/>
                <w:sz w:val="22"/>
                <w:szCs w:val="22"/>
              </w:rPr>
              <w:t>[x]</w:t>
            </w:r>
          </w:p>
        </w:tc>
        <w:tc>
          <w:tcPr>
            <w:tcW w:w="0" w:type="auto"/>
          </w:tcPr>
          <w:p w14:paraId="4C4A9121" w14:textId="77777777" w:rsidR="00257D48" w:rsidRPr="00145A6B" w:rsidRDefault="00257D48" w:rsidP="00145A6B">
            <w:pPr>
              <w:spacing w:after="0" w:line="304" w:lineRule="exact"/>
              <w:jc w:val="center"/>
              <w:rPr>
                <w:rFonts w:ascii="Arial" w:hAnsi="Arial" w:cs="Arial"/>
                <w:b/>
                <w:i/>
                <w:color w:val="000000"/>
                <w:sz w:val="22"/>
                <w:szCs w:val="22"/>
              </w:rPr>
            </w:pPr>
            <w:r w:rsidRPr="00145A6B">
              <w:rPr>
                <w:rFonts w:ascii="Arial" w:hAnsi="Arial" w:cs="Arial"/>
                <w:b/>
                <w:i/>
                <w:color w:val="000000"/>
                <w:sz w:val="22"/>
                <w:szCs w:val="22"/>
              </w:rPr>
              <w:t>Dokument źródłowy</w:t>
            </w:r>
          </w:p>
        </w:tc>
      </w:tr>
      <w:tr w:rsidR="00257D48" w:rsidRPr="00145A6B" w14:paraId="3575A13E" w14:textId="77777777" w:rsidTr="00257D48">
        <w:trPr>
          <w:trHeight w:val="340"/>
        </w:trPr>
        <w:tc>
          <w:tcPr>
            <w:tcW w:w="0" w:type="auto"/>
            <w:vAlign w:val="center"/>
          </w:tcPr>
          <w:p w14:paraId="373310A1" w14:textId="77777777" w:rsidR="00257D48" w:rsidRPr="00145A6B" w:rsidRDefault="00257D48" w:rsidP="00145A6B">
            <w:pPr>
              <w:spacing w:after="0" w:line="304" w:lineRule="exact"/>
              <w:jc w:val="center"/>
              <w:rPr>
                <w:rFonts w:ascii="Arial" w:hAnsi="Arial" w:cs="Arial"/>
                <w:i/>
                <w:sz w:val="22"/>
                <w:szCs w:val="22"/>
              </w:rPr>
            </w:pPr>
            <w:r w:rsidRPr="00145A6B">
              <w:rPr>
                <w:rFonts w:ascii="Arial" w:hAnsi="Arial" w:cs="Arial"/>
                <w:b/>
                <w:i/>
                <w:sz w:val="22"/>
                <w:szCs w:val="22"/>
              </w:rPr>
              <w:t>0</w:t>
            </w:r>
          </w:p>
        </w:tc>
        <w:tc>
          <w:tcPr>
            <w:tcW w:w="0" w:type="auto"/>
            <w:gridSpan w:val="2"/>
            <w:vAlign w:val="center"/>
          </w:tcPr>
          <w:p w14:paraId="3D11BAF8" w14:textId="77777777" w:rsidR="00257D48" w:rsidRPr="00145A6B" w:rsidRDefault="00257D48" w:rsidP="00145A6B">
            <w:pPr>
              <w:spacing w:after="0" w:line="304" w:lineRule="exact"/>
              <w:rPr>
                <w:rFonts w:ascii="Arial" w:hAnsi="Arial" w:cs="Arial"/>
                <w:b/>
                <w:i/>
                <w:color w:val="000000"/>
                <w:sz w:val="22"/>
                <w:szCs w:val="22"/>
              </w:rPr>
            </w:pPr>
            <w:r w:rsidRPr="00145A6B">
              <w:rPr>
                <w:rFonts w:ascii="Arial" w:hAnsi="Arial" w:cs="Arial"/>
                <w:b/>
                <w:i/>
                <w:color w:val="000000"/>
                <w:sz w:val="22"/>
                <w:szCs w:val="22"/>
              </w:rPr>
              <w:t>WSTĘPNA INFORMACJA (Z OFERTĄ).</w:t>
            </w:r>
          </w:p>
        </w:tc>
        <w:tc>
          <w:tcPr>
            <w:tcW w:w="0" w:type="auto"/>
          </w:tcPr>
          <w:p w14:paraId="6C3E84B2" w14:textId="77777777" w:rsidR="00257D48" w:rsidRPr="00145A6B" w:rsidRDefault="00257D48" w:rsidP="00145A6B">
            <w:pPr>
              <w:spacing w:after="0" w:line="304" w:lineRule="exact"/>
              <w:jc w:val="center"/>
              <w:rPr>
                <w:rFonts w:ascii="Arial" w:hAnsi="Arial" w:cs="Arial"/>
                <w:b/>
                <w:i/>
                <w:color w:val="000000"/>
                <w:sz w:val="22"/>
                <w:szCs w:val="22"/>
              </w:rPr>
            </w:pPr>
          </w:p>
        </w:tc>
      </w:tr>
      <w:tr w:rsidR="00257D48" w:rsidRPr="00145A6B" w14:paraId="38D50CD8" w14:textId="77777777" w:rsidTr="00257D48">
        <w:trPr>
          <w:trHeight w:val="340"/>
        </w:trPr>
        <w:tc>
          <w:tcPr>
            <w:tcW w:w="0" w:type="auto"/>
            <w:vAlign w:val="center"/>
          </w:tcPr>
          <w:p w14:paraId="7CB795AC" w14:textId="77777777" w:rsidR="00257D48" w:rsidRPr="00145A6B" w:rsidRDefault="00257D48" w:rsidP="00145A6B">
            <w:pPr>
              <w:numPr>
                <w:ilvl w:val="0"/>
                <w:numId w:val="47"/>
              </w:numPr>
              <w:spacing w:after="0" w:line="304" w:lineRule="exact"/>
              <w:contextualSpacing/>
              <w:jc w:val="left"/>
              <w:rPr>
                <w:rFonts w:ascii="Arial" w:hAnsi="Arial" w:cs="Arial"/>
                <w:i/>
                <w:sz w:val="22"/>
                <w:szCs w:val="22"/>
              </w:rPr>
            </w:pPr>
            <w:r w:rsidRPr="00145A6B">
              <w:rPr>
                <w:rFonts w:ascii="Arial" w:hAnsi="Arial" w:cs="Arial"/>
                <w:i/>
                <w:sz w:val="22"/>
                <w:szCs w:val="22"/>
              </w:rPr>
              <w:t xml:space="preserve"> </w:t>
            </w:r>
          </w:p>
        </w:tc>
        <w:tc>
          <w:tcPr>
            <w:tcW w:w="0" w:type="auto"/>
            <w:vAlign w:val="center"/>
          </w:tcPr>
          <w:p w14:paraId="29F5D2A2" w14:textId="77777777" w:rsidR="00257D48" w:rsidRPr="00145A6B" w:rsidRDefault="00257D48" w:rsidP="00145A6B">
            <w:pPr>
              <w:spacing w:after="0" w:line="304" w:lineRule="exact"/>
              <w:contextualSpacing/>
              <w:rPr>
                <w:rFonts w:ascii="Arial" w:hAnsi="Arial" w:cs="Arial"/>
                <w:color w:val="000000"/>
                <w:sz w:val="22"/>
                <w:szCs w:val="22"/>
              </w:rPr>
            </w:pPr>
            <w:r w:rsidRPr="00145A6B">
              <w:rPr>
                <w:rFonts w:ascii="Arial" w:hAnsi="Arial" w:cs="Arial"/>
                <w:color w:val="000000"/>
                <w:sz w:val="22"/>
                <w:szCs w:val="22"/>
              </w:rPr>
              <w:t>Dane dotyczące granicy zakresu dostawy. Interfejs z innym układem i zasilania (para; sprężone powietrze, woda, całkowite zużycie energii elektrycznej, ciężar, liczba wejść/wyjść do DCS...)</w:t>
            </w:r>
          </w:p>
        </w:tc>
        <w:tc>
          <w:tcPr>
            <w:tcW w:w="0" w:type="auto"/>
            <w:vAlign w:val="center"/>
          </w:tcPr>
          <w:p w14:paraId="569E6119" w14:textId="77777777" w:rsidR="00257D48" w:rsidRPr="00145A6B" w:rsidRDefault="00257D48" w:rsidP="00145A6B">
            <w:pPr>
              <w:spacing w:after="0" w:line="304" w:lineRule="exact"/>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14FFEA87" w14:textId="77777777" w:rsidR="00257D48" w:rsidRPr="00145A6B" w:rsidRDefault="00257D48" w:rsidP="00145A6B">
            <w:pPr>
              <w:spacing w:after="0" w:line="304" w:lineRule="exact"/>
              <w:jc w:val="center"/>
              <w:rPr>
                <w:rFonts w:ascii="Arial" w:hAnsi="Arial" w:cs="Arial"/>
                <w:b/>
                <w:i/>
                <w:color w:val="000000"/>
                <w:sz w:val="22"/>
                <w:szCs w:val="22"/>
              </w:rPr>
            </w:pPr>
          </w:p>
        </w:tc>
      </w:tr>
      <w:tr w:rsidR="00257D48" w:rsidRPr="00145A6B" w14:paraId="018516C6" w14:textId="77777777" w:rsidTr="00257D48">
        <w:trPr>
          <w:trHeight w:val="340"/>
        </w:trPr>
        <w:tc>
          <w:tcPr>
            <w:tcW w:w="0" w:type="auto"/>
            <w:vAlign w:val="center"/>
          </w:tcPr>
          <w:p w14:paraId="605A7F1A" w14:textId="77777777" w:rsidR="00257D48" w:rsidRPr="00145A6B" w:rsidRDefault="00257D48" w:rsidP="00145A6B">
            <w:pPr>
              <w:numPr>
                <w:ilvl w:val="0"/>
                <w:numId w:val="47"/>
              </w:numPr>
              <w:spacing w:after="0" w:line="304" w:lineRule="exact"/>
              <w:contextualSpacing/>
              <w:jc w:val="left"/>
              <w:rPr>
                <w:rFonts w:ascii="Arial" w:hAnsi="Arial" w:cs="Arial"/>
                <w:i/>
                <w:sz w:val="22"/>
                <w:szCs w:val="22"/>
              </w:rPr>
            </w:pPr>
          </w:p>
        </w:tc>
        <w:tc>
          <w:tcPr>
            <w:tcW w:w="0" w:type="auto"/>
            <w:vAlign w:val="center"/>
          </w:tcPr>
          <w:p w14:paraId="0ACAF0F9" w14:textId="77777777" w:rsidR="00257D48" w:rsidRPr="00145A6B" w:rsidRDefault="00257D48" w:rsidP="00145A6B">
            <w:pPr>
              <w:spacing w:after="0" w:line="304" w:lineRule="exact"/>
              <w:contextualSpacing/>
              <w:rPr>
                <w:rFonts w:ascii="Arial" w:hAnsi="Arial" w:cs="Arial"/>
                <w:color w:val="000000"/>
                <w:sz w:val="22"/>
                <w:szCs w:val="22"/>
              </w:rPr>
            </w:pPr>
            <w:r w:rsidRPr="00145A6B">
              <w:rPr>
                <w:rFonts w:ascii="Arial" w:hAnsi="Arial" w:cs="Arial"/>
                <w:color w:val="000000"/>
                <w:sz w:val="22"/>
                <w:szCs w:val="22"/>
              </w:rPr>
              <w:t xml:space="preserve">System kontroli jakości i proponowany program </w:t>
            </w:r>
            <w:r w:rsidRPr="00145A6B">
              <w:rPr>
                <w:rFonts w:ascii="Arial" w:hAnsi="Arial" w:cs="Arial"/>
                <w:b/>
                <w:color w:val="000000"/>
                <w:sz w:val="22"/>
                <w:szCs w:val="22"/>
              </w:rPr>
              <w:t>I</w:t>
            </w:r>
            <w:r w:rsidRPr="00145A6B">
              <w:rPr>
                <w:rFonts w:ascii="Arial" w:hAnsi="Arial" w:cs="Arial"/>
                <w:b/>
                <w:bCs/>
                <w:color w:val="000000"/>
                <w:sz w:val="22"/>
                <w:szCs w:val="22"/>
              </w:rPr>
              <w:t xml:space="preserve">&amp;T </w:t>
            </w:r>
            <w:r w:rsidRPr="00145A6B">
              <w:rPr>
                <w:rFonts w:ascii="Arial" w:hAnsi="Arial" w:cs="Arial"/>
                <w:color w:val="000000"/>
                <w:sz w:val="22"/>
                <w:szCs w:val="22"/>
              </w:rPr>
              <w:t>ze wskazaniem punktów zatrzymania i punktów zaświadczenia.</w:t>
            </w:r>
          </w:p>
        </w:tc>
        <w:tc>
          <w:tcPr>
            <w:tcW w:w="0" w:type="auto"/>
            <w:vAlign w:val="center"/>
          </w:tcPr>
          <w:p w14:paraId="268B42D8" w14:textId="77777777" w:rsidR="00257D48" w:rsidRPr="00145A6B" w:rsidRDefault="00257D48" w:rsidP="00145A6B">
            <w:pPr>
              <w:spacing w:after="0" w:line="304" w:lineRule="exact"/>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47902FC3" w14:textId="77777777" w:rsidR="00257D48" w:rsidRPr="00145A6B" w:rsidRDefault="00257D48" w:rsidP="00145A6B">
            <w:pPr>
              <w:spacing w:after="0" w:line="304" w:lineRule="exact"/>
              <w:jc w:val="center"/>
              <w:rPr>
                <w:rFonts w:ascii="Arial" w:hAnsi="Arial" w:cs="Arial"/>
                <w:b/>
                <w:i/>
                <w:color w:val="000000"/>
                <w:sz w:val="22"/>
                <w:szCs w:val="22"/>
              </w:rPr>
            </w:pPr>
          </w:p>
        </w:tc>
      </w:tr>
      <w:tr w:rsidR="00257D48" w:rsidRPr="00145A6B" w14:paraId="27A1758A" w14:textId="77777777" w:rsidTr="00257D48">
        <w:trPr>
          <w:trHeight w:val="340"/>
        </w:trPr>
        <w:tc>
          <w:tcPr>
            <w:tcW w:w="0" w:type="auto"/>
            <w:vAlign w:val="center"/>
          </w:tcPr>
          <w:p w14:paraId="69C74F9E" w14:textId="77777777" w:rsidR="00257D48" w:rsidRPr="00145A6B" w:rsidRDefault="00257D48" w:rsidP="00145A6B">
            <w:pPr>
              <w:spacing w:after="0" w:line="304" w:lineRule="exact"/>
              <w:jc w:val="center"/>
              <w:rPr>
                <w:rFonts w:ascii="Arial" w:hAnsi="Arial" w:cs="Arial"/>
                <w:b/>
                <w:i/>
                <w:sz w:val="22"/>
                <w:szCs w:val="22"/>
              </w:rPr>
            </w:pPr>
            <w:r w:rsidRPr="00145A6B">
              <w:rPr>
                <w:rFonts w:ascii="Arial" w:hAnsi="Arial" w:cs="Arial"/>
                <w:b/>
                <w:i/>
                <w:sz w:val="22"/>
                <w:szCs w:val="22"/>
              </w:rPr>
              <w:t>A</w:t>
            </w:r>
          </w:p>
        </w:tc>
        <w:tc>
          <w:tcPr>
            <w:tcW w:w="0" w:type="auto"/>
            <w:gridSpan w:val="2"/>
            <w:vAlign w:val="center"/>
          </w:tcPr>
          <w:p w14:paraId="1E464841" w14:textId="77777777" w:rsidR="00257D48" w:rsidRPr="00145A6B" w:rsidRDefault="00257D48" w:rsidP="00145A6B">
            <w:pPr>
              <w:spacing w:after="0" w:line="304" w:lineRule="exact"/>
              <w:rPr>
                <w:rFonts w:ascii="Arial" w:hAnsi="Arial" w:cs="Arial"/>
                <w:b/>
                <w:i/>
                <w:color w:val="000000"/>
                <w:sz w:val="22"/>
                <w:szCs w:val="22"/>
              </w:rPr>
            </w:pPr>
            <w:r w:rsidRPr="00145A6B">
              <w:rPr>
                <w:rFonts w:ascii="Arial" w:hAnsi="Arial" w:cs="Arial"/>
                <w:b/>
                <w:i/>
                <w:color w:val="000000"/>
                <w:sz w:val="22"/>
                <w:szCs w:val="22"/>
              </w:rPr>
              <w:t>PRZED  ROZPOCZĘCIEM  PRAC</w:t>
            </w:r>
          </w:p>
        </w:tc>
        <w:tc>
          <w:tcPr>
            <w:tcW w:w="0" w:type="auto"/>
          </w:tcPr>
          <w:p w14:paraId="094E9B1E" w14:textId="77777777" w:rsidR="00257D48" w:rsidRPr="00145A6B" w:rsidRDefault="00257D48" w:rsidP="00145A6B">
            <w:pPr>
              <w:spacing w:after="0" w:line="304" w:lineRule="exact"/>
              <w:rPr>
                <w:rFonts w:ascii="Arial" w:hAnsi="Arial" w:cs="Arial"/>
                <w:b/>
                <w:i/>
                <w:color w:val="000000"/>
                <w:sz w:val="22"/>
                <w:szCs w:val="22"/>
                <w:highlight w:val="yellow"/>
              </w:rPr>
            </w:pPr>
          </w:p>
        </w:tc>
      </w:tr>
      <w:tr w:rsidR="00257D48" w:rsidRPr="00145A6B" w14:paraId="374C598E" w14:textId="77777777" w:rsidTr="00257D48">
        <w:trPr>
          <w:trHeight w:val="340"/>
        </w:trPr>
        <w:tc>
          <w:tcPr>
            <w:tcW w:w="0" w:type="auto"/>
            <w:vAlign w:val="center"/>
          </w:tcPr>
          <w:p w14:paraId="7826E5FA"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0751A687"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color w:val="000000"/>
                <w:sz w:val="22"/>
                <w:szCs w:val="22"/>
              </w:rPr>
              <w:t xml:space="preserve">Opracowanych przez Wykonawcę Szczegółowych instrukcji </w:t>
            </w:r>
            <w:r w:rsidRPr="00145A6B">
              <w:rPr>
                <w:rFonts w:ascii="Arial" w:hAnsi="Arial" w:cs="Arial"/>
                <w:color w:val="000000"/>
                <w:sz w:val="22"/>
                <w:szCs w:val="22"/>
              </w:rPr>
              <w:lastRenderedPageBreak/>
              <w:t>bezpiecznego wykonania prac</w:t>
            </w:r>
          </w:p>
        </w:tc>
        <w:tc>
          <w:tcPr>
            <w:tcW w:w="0" w:type="auto"/>
          </w:tcPr>
          <w:p w14:paraId="626E4283"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lastRenderedPageBreak/>
              <w:t>X</w:t>
            </w:r>
          </w:p>
        </w:tc>
        <w:tc>
          <w:tcPr>
            <w:tcW w:w="0" w:type="auto"/>
          </w:tcPr>
          <w:p w14:paraId="3AFA81A5" w14:textId="77777777" w:rsidR="00257D48" w:rsidRPr="00145A6B" w:rsidRDefault="00257D48" w:rsidP="00145A6B">
            <w:pPr>
              <w:spacing w:after="0" w:line="304" w:lineRule="exact"/>
              <w:contextualSpacing/>
              <w:jc w:val="center"/>
              <w:rPr>
                <w:rFonts w:ascii="Arial" w:hAnsi="Arial" w:cs="Arial"/>
                <w:sz w:val="22"/>
                <w:szCs w:val="22"/>
                <w:highlight w:val="yellow"/>
              </w:rPr>
            </w:pPr>
            <w:r w:rsidRPr="00145A6B">
              <w:rPr>
                <w:rFonts w:ascii="Arial" w:hAnsi="Arial" w:cs="Arial"/>
                <w:sz w:val="22"/>
                <w:szCs w:val="22"/>
              </w:rPr>
              <w:t xml:space="preserve">Instrukcja organizacji bezpiecznej pracy w Enea Elektrownia Połaniec S.A </w:t>
            </w:r>
            <w:r w:rsidRPr="00145A6B">
              <w:rPr>
                <w:rFonts w:ascii="Arial" w:hAnsi="Arial" w:cs="Arial"/>
                <w:sz w:val="22"/>
                <w:szCs w:val="22"/>
              </w:rPr>
              <w:lastRenderedPageBreak/>
              <w:t>nr I/DB/B/20/2013</w:t>
            </w:r>
          </w:p>
        </w:tc>
      </w:tr>
      <w:tr w:rsidR="00257D48" w:rsidRPr="00145A6B" w14:paraId="760E393C" w14:textId="77777777" w:rsidTr="00257D48">
        <w:trPr>
          <w:trHeight w:val="340"/>
        </w:trPr>
        <w:tc>
          <w:tcPr>
            <w:tcW w:w="0" w:type="auto"/>
            <w:vAlign w:val="center"/>
          </w:tcPr>
          <w:p w14:paraId="0714626C"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341087CD" w14:textId="77777777" w:rsidR="00257D48" w:rsidRPr="00145A6B" w:rsidRDefault="00257D48" w:rsidP="00145A6B">
            <w:pPr>
              <w:spacing w:after="0" w:line="304" w:lineRule="exact"/>
              <w:rPr>
                <w:rFonts w:ascii="Arial" w:hAnsi="Arial" w:cs="Arial"/>
                <w:color w:val="000000"/>
                <w:sz w:val="22"/>
                <w:szCs w:val="22"/>
              </w:rPr>
            </w:pPr>
            <w:r w:rsidRPr="00145A6B">
              <w:rPr>
                <w:rFonts w:ascii="Arial" w:hAnsi="Arial" w:cs="Arial"/>
                <w:color w:val="000000"/>
                <w:sz w:val="22"/>
                <w:szCs w:val="22"/>
              </w:rPr>
              <w:t xml:space="preserve"> Opracowanej przez Wykonawcę Instrukcji Organizacji Robót (IOR) doi uzgodnienia  z Zamawiającym.</w:t>
            </w:r>
          </w:p>
        </w:tc>
        <w:tc>
          <w:tcPr>
            <w:tcW w:w="0" w:type="auto"/>
          </w:tcPr>
          <w:p w14:paraId="793690A5" w14:textId="77777777" w:rsidR="00257D48" w:rsidRPr="00145A6B" w:rsidRDefault="00257D48" w:rsidP="00145A6B">
            <w:pPr>
              <w:spacing w:after="0" w:line="304" w:lineRule="exact"/>
              <w:jc w:val="center"/>
              <w:rPr>
                <w:rFonts w:ascii="Arial" w:hAnsi="Arial" w:cs="Arial"/>
                <w:sz w:val="22"/>
                <w:szCs w:val="22"/>
              </w:rPr>
            </w:pPr>
            <w:r w:rsidRPr="00145A6B">
              <w:rPr>
                <w:rFonts w:ascii="Arial" w:hAnsi="Arial" w:cs="Arial"/>
                <w:b/>
                <w:color w:val="000000"/>
                <w:sz w:val="22"/>
                <w:szCs w:val="22"/>
              </w:rPr>
              <w:t>X</w:t>
            </w:r>
          </w:p>
        </w:tc>
        <w:tc>
          <w:tcPr>
            <w:tcW w:w="0" w:type="auto"/>
          </w:tcPr>
          <w:p w14:paraId="3D580D97"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Instrukcja organizacji bezpiecznej pracy w Enea Elektrownia Połaniec S.A nr I/DB/B/20/2013</w:t>
            </w:r>
          </w:p>
        </w:tc>
      </w:tr>
      <w:tr w:rsidR="00257D48" w:rsidRPr="00145A6B" w14:paraId="59099F9C" w14:textId="77777777" w:rsidTr="00257D48">
        <w:trPr>
          <w:trHeight w:val="340"/>
        </w:trPr>
        <w:tc>
          <w:tcPr>
            <w:tcW w:w="0" w:type="auto"/>
            <w:vAlign w:val="center"/>
          </w:tcPr>
          <w:p w14:paraId="1AB6BBC5"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6F4E298A" w14:textId="77777777" w:rsidR="00257D48" w:rsidRPr="00145A6B" w:rsidRDefault="00257D48" w:rsidP="00145A6B">
            <w:pPr>
              <w:spacing w:after="0" w:line="304" w:lineRule="exact"/>
              <w:rPr>
                <w:rFonts w:ascii="Arial" w:hAnsi="Arial" w:cs="Arial"/>
                <w:color w:val="000000"/>
                <w:sz w:val="22"/>
                <w:szCs w:val="22"/>
              </w:rPr>
            </w:pPr>
            <w:r w:rsidRPr="00145A6B">
              <w:rPr>
                <w:rFonts w:ascii="Arial" w:hAnsi="Arial" w:cs="Arial"/>
                <w:color w:val="000000"/>
                <w:sz w:val="22"/>
                <w:szCs w:val="22"/>
              </w:rPr>
              <w:t>Wykaz urządzeń, sprzętu oraz narzędzi wykorzystywanych do prac</w:t>
            </w:r>
          </w:p>
        </w:tc>
        <w:tc>
          <w:tcPr>
            <w:tcW w:w="0" w:type="auto"/>
          </w:tcPr>
          <w:p w14:paraId="249C7D15" w14:textId="77777777" w:rsidR="00257D48" w:rsidRPr="00145A6B" w:rsidRDefault="00257D48" w:rsidP="00145A6B">
            <w:pPr>
              <w:spacing w:after="0" w:line="304" w:lineRule="exact"/>
              <w:jc w:val="center"/>
              <w:rPr>
                <w:rFonts w:ascii="Arial" w:hAnsi="Arial" w:cs="Arial"/>
                <w:b/>
                <w:sz w:val="22"/>
                <w:szCs w:val="22"/>
              </w:rPr>
            </w:pPr>
            <w:r w:rsidRPr="00145A6B">
              <w:rPr>
                <w:rFonts w:ascii="Arial" w:hAnsi="Arial" w:cs="Arial"/>
                <w:b/>
                <w:sz w:val="22"/>
                <w:szCs w:val="22"/>
              </w:rPr>
              <w:t>X</w:t>
            </w:r>
          </w:p>
        </w:tc>
        <w:tc>
          <w:tcPr>
            <w:tcW w:w="0" w:type="auto"/>
          </w:tcPr>
          <w:p w14:paraId="2277627A"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Instrukcja organizacji bezpiecznej pracy w Enea Elektrownia Połaniec S.A nr I/DB/B/20/2013</w:t>
            </w:r>
          </w:p>
        </w:tc>
      </w:tr>
      <w:tr w:rsidR="00257D48" w:rsidRPr="00145A6B" w14:paraId="7E3C8F7A" w14:textId="77777777" w:rsidTr="00257D48">
        <w:trPr>
          <w:trHeight w:val="340"/>
        </w:trPr>
        <w:tc>
          <w:tcPr>
            <w:tcW w:w="0" w:type="auto"/>
            <w:vAlign w:val="center"/>
          </w:tcPr>
          <w:p w14:paraId="613D13D6"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7F2EF5B8"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Wniosek o wydanie przepustek tymczasowych dla Pracowników</w:t>
            </w:r>
          </w:p>
        </w:tc>
        <w:tc>
          <w:tcPr>
            <w:tcW w:w="0" w:type="auto"/>
          </w:tcPr>
          <w:p w14:paraId="47959326" w14:textId="77777777" w:rsidR="00257D48" w:rsidRPr="00145A6B" w:rsidRDefault="00257D48" w:rsidP="00145A6B">
            <w:pPr>
              <w:spacing w:after="0" w:line="304" w:lineRule="exact"/>
              <w:jc w:val="center"/>
              <w:rPr>
                <w:rFonts w:ascii="Arial" w:hAnsi="Arial" w:cs="Arial"/>
                <w:b/>
                <w:sz w:val="22"/>
                <w:szCs w:val="22"/>
              </w:rPr>
            </w:pPr>
            <w:r w:rsidRPr="00145A6B">
              <w:rPr>
                <w:rFonts w:ascii="Arial" w:hAnsi="Arial" w:cs="Arial"/>
                <w:b/>
                <w:sz w:val="22"/>
                <w:szCs w:val="22"/>
              </w:rPr>
              <w:t>X</w:t>
            </w:r>
          </w:p>
        </w:tc>
        <w:tc>
          <w:tcPr>
            <w:tcW w:w="0" w:type="auto"/>
          </w:tcPr>
          <w:p w14:paraId="503AE3A8"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Instrukcja przepustkowa dla ruchu osobowego i pojazdów nr I/DK/B/35/2008</w:t>
            </w:r>
          </w:p>
        </w:tc>
      </w:tr>
      <w:tr w:rsidR="00257D48" w:rsidRPr="00145A6B" w14:paraId="3BD06590" w14:textId="77777777" w:rsidTr="00257D48">
        <w:trPr>
          <w:trHeight w:val="340"/>
        </w:trPr>
        <w:tc>
          <w:tcPr>
            <w:tcW w:w="0" w:type="auto"/>
            <w:vAlign w:val="center"/>
          </w:tcPr>
          <w:p w14:paraId="7459274A"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1B453859"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Wniosek o wydanie przepustek tymczasowych dla pojazdów</w:t>
            </w:r>
          </w:p>
        </w:tc>
        <w:tc>
          <w:tcPr>
            <w:tcW w:w="0" w:type="auto"/>
          </w:tcPr>
          <w:p w14:paraId="498F688D" w14:textId="77777777" w:rsidR="00257D48" w:rsidRPr="00145A6B" w:rsidRDefault="00257D48" w:rsidP="00145A6B">
            <w:pPr>
              <w:spacing w:after="0" w:line="304" w:lineRule="exact"/>
              <w:jc w:val="center"/>
              <w:rPr>
                <w:rFonts w:ascii="Arial" w:hAnsi="Arial" w:cs="Arial"/>
                <w:b/>
                <w:sz w:val="22"/>
                <w:szCs w:val="22"/>
              </w:rPr>
            </w:pPr>
            <w:r w:rsidRPr="00145A6B">
              <w:rPr>
                <w:rFonts w:ascii="Arial" w:hAnsi="Arial" w:cs="Arial"/>
                <w:b/>
                <w:sz w:val="22"/>
                <w:szCs w:val="22"/>
              </w:rPr>
              <w:t>X</w:t>
            </w:r>
          </w:p>
        </w:tc>
        <w:tc>
          <w:tcPr>
            <w:tcW w:w="0" w:type="auto"/>
          </w:tcPr>
          <w:p w14:paraId="1DAAC83C"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Instrukcja przepustkowa dla ruchu osobowego i pojazdów nr I/DK/B/35/2008</w:t>
            </w:r>
          </w:p>
        </w:tc>
      </w:tr>
      <w:tr w:rsidR="00257D48" w:rsidRPr="00145A6B" w14:paraId="13E4DF78" w14:textId="77777777" w:rsidTr="00257D48">
        <w:trPr>
          <w:trHeight w:val="340"/>
        </w:trPr>
        <w:tc>
          <w:tcPr>
            <w:tcW w:w="0" w:type="auto"/>
            <w:vAlign w:val="center"/>
          </w:tcPr>
          <w:p w14:paraId="44D50EE4"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3CA928E7"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Wniosek – zezwolenie na wjazd i parkowanie na terenie obiektów energetycznych</w:t>
            </w:r>
          </w:p>
        </w:tc>
        <w:tc>
          <w:tcPr>
            <w:tcW w:w="0" w:type="auto"/>
          </w:tcPr>
          <w:p w14:paraId="40930B39" w14:textId="77777777" w:rsidR="00257D48" w:rsidRPr="00145A6B" w:rsidRDefault="00257D48" w:rsidP="00145A6B">
            <w:pPr>
              <w:spacing w:after="0" w:line="304" w:lineRule="exact"/>
              <w:jc w:val="center"/>
              <w:rPr>
                <w:rFonts w:ascii="Arial" w:hAnsi="Arial" w:cs="Arial"/>
                <w:b/>
                <w:sz w:val="22"/>
                <w:szCs w:val="22"/>
              </w:rPr>
            </w:pPr>
            <w:r w:rsidRPr="00145A6B">
              <w:rPr>
                <w:rFonts w:ascii="Arial" w:hAnsi="Arial" w:cs="Arial"/>
                <w:b/>
                <w:sz w:val="22"/>
                <w:szCs w:val="22"/>
              </w:rPr>
              <w:t>X</w:t>
            </w:r>
          </w:p>
        </w:tc>
        <w:tc>
          <w:tcPr>
            <w:tcW w:w="0" w:type="auto"/>
          </w:tcPr>
          <w:p w14:paraId="6422535C"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Instrukcja przepustkowa dla ruchu osobowego i pojazdów nr I/DK/B/35/2008</w:t>
            </w:r>
          </w:p>
        </w:tc>
      </w:tr>
      <w:tr w:rsidR="00257D48" w:rsidRPr="00145A6B" w14:paraId="524D3F80" w14:textId="77777777" w:rsidTr="00257D48">
        <w:trPr>
          <w:trHeight w:val="340"/>
        </w:trPr>
        <w:tc>
          <w:tcPr>
            <w:tcW w:w="0" w:type="auto"/>
            <w:vAlign w:val="center"/>
          </w:tcPr>
          <w:p w14:paraId="4E5DB969"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7C9EE189"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Wykazy pracowników </w:t>
            </w:r>
            <w:r w:rsidRPr="00145A6B">
              <w:rPr>
                <w:rFonts w:ascii="Arial" w:hAnsi="Arial" w:cs="Arial"/>
                <w:sz w:val="22"/>
                <w:szCs w:val="22"/>
              </w:rPr>
              <w:lastRenderedPageBreak/>
              <w:t>skierowanych do wykonywania prac na rzecz ENEA Elektrownia Połaniec S.A. osobno przez wykonawcę i pod podwykonawców ( Załącznik Z1 dokumentu związanego nr 4 do IOBP))</w:t>
            </w:r>
          </w:p>
        </w:tc>
        <w:tc>
          <w:tcPr>
            <w:tcW w:w="0" w:type="auto"/>
          </w:tcPr>
          <w:p w14:paraId="763F304A"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lastRenderedPageBreak/>
              <w:t>X</w:t>
            </w:r>
          </w:p>
        </w:tc>
        <w:tc>
          <w:tcPr>
            <w:tcW w:w="0" w:type="auto"/>
          </w:tcPr>
          <w:p w14:paraId="712C79E5"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 xml:space="preserve">Instrukcja organizacji </w:t>
            </w:r>
            <w:r w:rsidRPr="00145A6B">
              <w:rPr>
                <w:rFonts w:ascii="Arial" w:hAnsi="Arial" w:cs="Arial"/>
                <w:sz w:val="22"/>
                <w:szCs w:val="22"/>
              </w:rPr>
              <w:lastRenderedPageBreak/>
              <w:t xml:space="preserve">bezpiecznej pracy w Enea Elektrownia Połaniec S.A nr I/DB/B/20/2013 </w:t>
            </w:r>
          </w:p>
        </w:tc>
      </w:tr>
      <w:tr w:rsidR="00257D48" w:rsidRPr="00145A6B" w14:paraId="2AABEC45" w14:textId="77777777" w:rsidTr="00257D48">
        <w:trPr>
          <w:trHeight w:val="340"/>
        </w:trPr>
        <w:tc>
          <w:tcPr>
            <w:tcW w:w="0" w:type="auto"/>
            <w:vAlign w:val="center"/>
          </w:tcPr>
          <w:p w14:paraId="7889EE55"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5E89351A"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Karta Informacyjna Bezpieczeństwa i Higieny Pracy dla Wykonawców – Z2 (Załącznik do zgłoszenia Z1 dokumentu związanego nr 4 do IOBP )</w:t>
            </w:r>
          </w:p>
        </w:tc>
        <w:tc>
          <w:tcPr>
            <w:tcW w:w="0" w:type="auto"/>
          </w:tcPr>
          <w:p w14:paraId="50C71AF5"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01621428"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Instrukcja organizacji bezpiecznej pracy w Enea Elektrownia Połaniec S.A nr I/DB/B/20/2013</w:t>
            </w:r>
          </w:p>
        </w:tc>
      </w:tr>
      <w:tr w:rsidR="00257D48" w:rsidRPr="00145A6B" w14:paraId="374E088F" w14:textId="77777777" w:rsidTr="00257D48">
        <w:trPr>
          <w:trHeight w:val="340"/>
        </w:trPr>
        <w:tc>
          <w:tcPr>
            <w:tcW w:w="0" w:type="auto"/>
            <w:vAlign w:val="center"/>
          </w:tcPr>
          <w:p w14:paraId="2093CD37"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61347428"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Zakres prac</w:t>
            </w:r>
          </w:p>
          <w:p w14:paraId="34591B6E"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uzgodniony i zatwierdzony )</w:t>
            </w:r>
          </w:p>
        </w:tc>
        <w:tc>
          <w:tcPr>
            <w:tcW w:w="0" w:type="auto"/>
          </w:tcPr>
          <w:p w14:paraId="597E148A"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54E6DA35"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1CF31739" w14:textId="77777777" w:rsidTr="00257D48">
        <w:trPr>
          <w:trHeight w:val="340"/>
        </w:trPr>
        <w:tc>
          <w:tcPr>
            <w:tcW w:w="0" w:type="auto"/>
            <w:vAlign w:val="center"/>
          </w:tcPr>
          <w:p w14:paraId="47AB1F9B"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0AE845FE"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Projekt techniczny</w:t>
            </w:r>
            <w:r w:rsidRPr="00145A6B">
              <w:rPr>
                <w:rFonts w:ascii="Arial" w:hAnsi="Arial" w:cs="Arial"/>
                <w:sz w:val="22"/>
                <w:szCs w:val="22"/>
              </w:rPr>
              <w:tab/>
              <w:t xml:space="preserve"> </w:t>
            </w:r>
          </w:p>
          <w:p w14:paraId="0BD1DC18"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(uzgodniony i zatwierdzony)</w:t>
            </w:r>
          </w:p>
        </w:tc>
        <w:tc>
          <w:tcPr>
            <w:tcW w:w="0" w:type="auto"/>
          </w:tcPr>
          <w:p w14:paraId="0CF54EC0" w14:textId="77777777" w:rsidR="00257D48" w:rsidRPr="00145A6B" w:rsidRDefault="00257D48" w:rsidP="00145A6B">
            <w:pPr>
              <w:spacing w:after="0" w:line="304" w:lineRule="exact"/>
              <w:contextualSpacing/>
              <w:jc w:val="center"/>
              <w:rPr>
                <w:rFonts w:ascii="Arial" w:hAnsi="Arial" w:cs="Arial"/>
                <w:b/>
                <w:sz w:val="22"/>
                <w:szCs w:val="22"/>
              </w:rPr>
            </w:pPr>
          </w:p>
        </w:tc>
        <w:tc>
          <w:tcPr>
            <w:tcW w:w="0" w:type="auto"/>
          </w:tcPr>
          <w:p w14:paraId="39DAE0E9"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2692C6DB" w14:textId="77777777" w:rsidTr="00257D48">
        <w:trPr>
          <w:trHeight w:val="340"/>
        </w:trPr>
        <w:tc>
          <w:tcPr>
            <w:tcW w:w="0" w:type="auto"/>
            <w:vAlign w:val="center"/>
          </w:tcPr>
          <w:p w14:paraId="34CEB19C"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78808795"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Harmonogram realizacji prac </w:t>
            </w:r>
          </w:p>
          <w:p w14:paraId="75DE5E21" w14:textId="77777777" w:rsidR="00257D48" w:rsidRPr="00145A6B" w:rsidRDefault="00257D48" w:rsidP="00145A6B">
            <w:pPr>
              <w:spacing w:after="0" w:line="304" w:lineRule="exact"/>
              <w:contextualSpacing/>
              <w:rPr>
                <w:rFonts w:ascii="Arial" w:hAnsi="Arial" w:cs="Arial"/>
                <w:b/>
                <w:i/>
                <w:sz w:val="22"/>
                <w:szCs w:val="22"/>
              </w:rPr>
            </w:pPr>
            <w:r w:rsidRPr="00145A6B">
              <w:rPr>
                <w:rFonts w:ascii="Arial" w:hAnsi="Arial" w:cs="Arial"/>
                <w:sz w:val="22"/>
                <w:szCs w:val="22"/>
              </w:rPr>
              <w:t>( uzgodniony i zatwierdzony ) oraz zaopiniowany przez służby BHP wykonawcy</w:t>
            </w:r>
          </w:p>
        </w:tc>
        <w:tc>
          <w:tcPr>
            <w:tcW w:w="0" w:type="auto"/>
          </w:tcPr>
          <w:p w14:paraId="6ECE13B1"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72D6694E"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2E3E9B78" w14:textId="77777777" w:rsidTr="00257D48">
        <w:trPr>
          <w:trHeight w:val="340"/>
        </w:trPr>
        <w:tc>
          <w:tcPr>
            <w:tcW w:w="0" w:type="auto"/>
            <w:vAlign w:val="center"/>
          </w:tcPr>
          <w:p w14:paraId="67E37A3A"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1CD4E587"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Przewidywany - Plan odpadów </w:t>
            </w:r>
            <w:r w:rsidRPr="00145A6B">
              <w:rPr>
                <w:rFonts w:ascii="Arial" w:hAnsi="Arial" w:cs="Arial"/>
                <w:sz w:val="22"/>
                <w:szCs w:val="22"/>
              </w:rPr>
              <w:lastRenderedPageBreak/>
              <w:t xml:space="preserve">przewidzianych do wytworzenia </w:t>
            </w:r>
            <w:r w:rsidRPr="00145A6B">
              <w:rPr>
                <w:rFonts w:ascii="Arial" w:hAnsi="Arial" w:cs="Arial"/>
                <w:sz w:val="22"/>
                <w:szCs w:val="22"/>
              </w:rPr>
              <w:br/>
              <w:t>w związku z realizowaną umową rynkową, zawierający prognozę : rodzaju odpadów, ilości oraz planowanych sposobach ich zagospodarowania (Załącznik Z-2)</w:t>
            </w:r>
          </w:p>
        </w:tc>
        <w:tc>
          <w:tcPr>
            <w:tcW w:w="0" w:type="auto"/>
          </w:tcPr>
          <w:p w14:paraId="2E763972"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lastRenderedPageBreak/>
              <w:t>X</w:t>
            </w:r>
          </w:p>
        </w:tc>
        <w:tc>
          <w:tcPr>
            <w:tcW w:w="0" w:type="auto"/>
          </w:tcPr>
          <w:p w14:paraId="0886963F"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 xml:space="preserve">Instrukcja postępowania </w:t>
            </w:r>
            <w:r w:rsidRPr="00145A6B">
              <w:rPr>
                <w:rFonts w:ascii="Arial" w:hAnsi="Arial" w:cs="Arial"/>
                <w:sz w:val="22"/>
                <w:szCs w:val="22"/>
              </w:rPr>
              <w:lastRenderedPageBreak/>
              <w:t>z odpadami wytworzonymi w  Elektrowni Połaniec  nr I/TQ/P/41/2014</w:t>
            </w:r>
          </w:p>
        </w:tc>
      </w:tr>
      <w:tr w:rsidR="00257D48" w:rsidRPr="00145A6B" w14:paraId="200A85B6" w14:textId="77777777" w:rsidTr="00257D48">
        <w:trPr>
          <w:trHeight w:val="340"/>
        </w:trPr>
        <w:tc>
          <w:tcPr>
            <w:tcW w:w="0" w:type="auto"/>
            <w:vAlign w:val="center"/>
          </w:tcPr>
          <w:p w14:paraId="32DF275B"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35F5A2F4"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Wykaz substancji niebezpiecznych stosowanych w trakcie realizacji wraz z aktualnymi kartami charakterystyki tych substancji.</w:t>
            </w:r>
          </w:p>
        </w:tc>
        <w:tc>
          <w:tcPr>
            <w:tcW w:w="0" w:type="auto"/>
          </w:tcPr>
          <w:p w14:paraId="2B793CC3"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sz w:val="22"/>
                <w:szCs w:val="22"/>
              </w:rPr>
              <w:t>x</w:t>
            </w:r>
          </w:p>
        </w:tc>
        <w:tc>
          <w:tcPr>
            <w:tcW w:w="0" w:type="auto"/>
          </w:tcPr>
          <w:p w14:paraId="651CE1AD"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7D79289A" w14:textId="77777777" w:rsidTr="00257D48">
        <w:trPr>
          <w:trHeight w:val="340"/>
        </w:trPr>
        <w:tc>
          <w:tcPr>
            <w:tcW w:w="0" w:type="auto"/>
            <w:vAlign w:val="center"/>
          </w:tcPr>
          <w:p w14:paraId="4EB8651E"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130C0D1D"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Plan Kontroli i Badań </w:t>
            </w:r>
          </w:p>
          <w:p w14:paraId="505FC383"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uzgodniony przez strony i zatwierdzony )</w:t>
            </w:r>
          </w:p>
        </w:tc>
        <w:tc>
          <w:tcPr>
            <w:tcW w:w="0" w:type="auto"/>
          </w:tcPr>
          <w:p w14:paraId="04DC585A"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14362D6B"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67B40CDF" w14:textId="77777777" w:rsidTr="00257D48">
        <w:trPr>
          <w:trHeight w:val="340"/>
        </w:trPr>
        <w:tc>
          <w:tcPr>
            <w:tcW w:w="0" w:type="auto"/>
            <w:vAlign w:val="center"/>
          </w:tcPr>
          <w:p w14:paraId="2C1787C5" w14:textId="77777777" w:rsidR="00257D48" w:rsidRPr="00145A6B" w:rsidRDefault="00257D48" w:rsidP="00145A6B">
            <w:pPr>
              <w:numPr>
                <w:ilvl w:val="0"/>
                <w:numId w:val="48"/>
              </w:numPr>
              <w:spacing w:after="0" w:line="304" w:lineRule="exact"/>
              <w:contextualSpacing/>
              <w:jc w:val="left"/>
              <w:rPr>
                <w:rFonts w:ascii="Arial" w:hAnsi="Arial" w:cs="Arial"/>
                <w:sz w:val="22"/>
                <w:szCs w:val="22"/>
              </w:rPr>
            </w:pPr>
          </w:p>
        </w:tc>
        <w:tc>
          <w:tcPr>
            <w:tcW w:w="0" w:type="auto"/>
            <w:vAlign w:val="center"/>
          </w:tcPr>
          <w:p w14:paraId="1DC052BB"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Uzgodniona z UDT Technologia naprawy, montażu</w:t>
            </w:r>
          </w:p>
          <w:p w14:paraId="76329251"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 dla urządzeń wymagających dozoru z UDT ) </w:t>
            </w:r>
            <w:r w:rsidRPr="00145A6B">
              <w:rPr>
                <w:rFonts w:ascii="Arial" w:hAnsi="Arial" w:cs="Arial"/>
                <w:sz w:val="22"/>
                <w:szCs w:val="22"/>
                <w:highlight w:val="yellow"/>
              </w:rPr>
              <w:t xml:space="preserve"> </w:t>
            </w:r>
          </w:p>
        </w:tc>
        <w:tc>
          <w:tcPr>
            <w:tcW w:w="0" w:type="auto"/>
          </w:tcPr>
          <w:p w14:paraId="0D242B15"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F958FA2"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49B81620" w14:textId="77777777" w:rsidTr="00257D48">
        <w:trPr>
          <w:trHeight w:val="340"/>
        </w:trPr>
        <w:tc>
          <w:tcPr>
            <w:tcW w:w="0" w:type="auto"/>
            <w:vAlign w:val="center"/>
          </w:tcPr>
          <w:p w14:paraId="015EAABF" w14:textId="77777777" w:rsidR="00257D48" w:rsidRPr="00145A6B" w:rsidRDefault="00257D48" w:rsidP="00145A6B">
            <w:pPr>
              <w:spacing w:after="0" w:line="304" w:lineRule="exact"/>
              <w:jc w:val="center"/>
              <w:rPr>
                <w:rFonts w:ascii="Arial" w:hAnsi="Arial" w:cs="Arial"/>
                <w:b/>
                <w:i/>
                <w:sz w:val="22"/>
                <w:szCs w:val="22"/>
              </w:rPr>
            </w:pPr>
            <w:r w:rsidRPr="00145A6B">
              <w:rPr>
                <w:rFonts w:ascii="Arial" w:hAnsi="Arial" w:cs="Arial"/>
                <w:b/>
                <w:i/>
                <w:sz w:val="22"/>
                <w:szCs w:val="22"/>
              </w:rPr>
              <w:t>A1</w:t>
            </w:r>
          </w:p>
        </w:tc>
        <w:tc>
          <w:tcPr>
            <w:tcW w:w="0" w:type="auto"/>
            <w:gridSpan w:val="2"/>
            <w:vAlign w:val="center"/>
          </w:tcPr>
          <w:p w14:paraId="27C90BCC" w14:textId="77777777" w:rsidR="00257D48" w:rsidRPr="00145A6B" w:rsidRDefault="00257D48" w:rsidP="00145A6B">
            <w:pPr>
              <w:spacing w:after="0" w:line="304" w:lineRule="exact"/>
              <w:ind w:left="284" w:hanging="250"/>
              <w:contextualSpacing/>
              <w:rPr>
                <w:rFonts w:ascii="Arial" w:hAnsi="Arial" w:cs="Arial"/>
                <w:b/>
                <w:i/>
                <w:sz w:val="22"/>
                <w:szCs w:val="22"/>
              </w:rPr>
            </w:pPr>
            <w:r w:rsidRPr="00145A6B">
              <w:rPr>
                <w:rFonts w:ascii="Arial" w:hAnsi="Arial" w:cs="Arial"/>
                <w:b/>
                <w:i/>
                <w:color w:val="000000"/>
                <w:sz w:val="22"/>
                <w:szCs w:val="22"/>
              </w:rPr>
              <w:t>DWA TYGODNIE ROZPOCZĘCIEM  PRAC</w:t>
            </w:r>
          </w:p>
        </w:tc>
        <w:tc>
          <w:tcPr>
            <w:tcW w:w="0" w:type="auto"/>
          </w:tcPr>
          <w:p w14:paraId="66D6639B"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69F70D5E" w14:textId="77777777" w:rsidTr="00257D48">
        <w:trPr>
          <w:trHeight w:val="340"/>
        </w:trPr>
        <w:tc>
          <w:tcPr>
            <w:tcW w:w="0" w:type="auto"/>
            <w:vAlign w:val="center"/>
          </w:tcPr>
          <w:p w14:paraId="36359F7E" w14:textId="77777777" w:rsidR="00257D48" w:rsidRPr="00145A6B" w:rsidRDefault="00257D48" w:rsidP="00145A6B">
            <w:pPr>
              <w:numPr>
                <w:ilvl w:val="0"/>
                <w:numId w:val="49"/>
              </w:numPr>
              <w:spacing w:after="0" w:line="304" w:lineRule="exact"/>
              <w:contextualSpacing/>
              <w:jc w:val="center"/>
              <w:rPr>
                <w:rFonts w:ascii="Arial" w:hAnsi="Arial" w:cs="Arial"/>
                <w:b/>
                <w:i/>
                <w:sz w:val="22"/>
                <w:szCs w:val="22"/>
              </w:rPr>
            </w:pPr>
          </w:p>
        </w:tc>
        <w:tc>
          <w:tcPr>
            <w:tcW w:w="0" w:type="auto"/>
            <w:vAlign w:val="center"/>
          </w:tcPr>
          <w:p w14:paraId="423484C2"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Szczegółowy plan dotyczący podwykonawcó</w:t>
            </w:r>
            <w:r w:rsidRPr="00145A6B">
              <w:rPr>
                <w:rFonts w:ascii="Arial" w:hAnsi="Arial" w:cs="Arial"/>
                <w:sz w:val="22"/>
                <w:szCs w:val="22"/>
              </w:rPr>
              <w:lastRenderedPageBreak/>
              <w:t>w, dostaw, prefabrykacji, montażu, prób.</w:t>
            </w:r>
          </w:p>
        </w:tc>
        <w:tc>
          <w:tcPr>
            <w:tcW w:w="0" w:type="auto"/>
            <w:vAlign w:val="center"/>
          </w:tcPr>
          <w:p w14:paraId="73D5D419" w14:textId="77777777" w:rsidR="00257D48" w:rsidRPr="00145A6B" w:rsidRDefault="00257D48" w:rsidP="00145A6B">
            <w:pPr>
              <w:spacing w:after="0" w:line="304" w:lineRule="exact"/>
              <w:ind w:left="284" w:hanging="250"/>
              <w:contextualSpacing/>
              <w:jc w:val="center"/>
              <w:rPr>
                <w:rFonts w:ascii="Arial" w:hAnsi="Arial" w:cs="Arial"/>
                <w:b/>
                <w:i/>
                <w:color w:val="000000"/>
                <w:sz w:val="22"/>
                <w:szCs w:val="22"/>
              </w:rPr>
            </w:pPr>
            <w:r w:rsidRPr="00145A6B">
              <w:rPr>
                <w:rFonts w:ascii="Arial" w:hAnsi="Arial" w:cs="Arial"/>
                <w:b/>
                <w:i/>
                <w:color w:val="000000"/>
                <w:sz w:val="22"/>
                <w:szCs w:val="22"/>
              </w:rPr>
              <w:lastRenderedPageBreak/>
              <w:t>X</w:t>
            </w:r>
          </w:p>
        </w:tc>
        <w:tc>
          <w:tcPr>
            <w:tcW w:w="0" w:type="auto"/>
          </w:tcPr>
          <w:p w14:paraId="6D36CA2D"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004092DD" w14:textId="77777777" w:rsidTr="00257D48">
        <w:trPr>
          <w:trHeight w:val="340"/>
        </w:trPr>
        <w:tc>
          <w:tcPr>
            <w:tcW w:w="0" w:type="auto"/>
            <w:vAlign w:val="center"/>
          </w:tcPr>
          <w:p w14:paraId="45C8B414" w14:textId="77777777" w:rsidR="00257D48" w:rsidRPr="00145A6B" w:rsidRDefault="00257D48" w:rsidP="00145A6B">
            <w:pPr>
              <w:numPr>
                <w:ilvl w:val="0"/>
                <w:numId w:val="49"/>
              </w:numPr>
              <w:spacing w:after="0" w:line="304" w:lineRule="exact"/>
              <w:contextualSpacing/>
              <w:jc w:val="center"/>
              <w:rPr>
                <w:rFonts w:ascii="Arial" w:hAnsi="Arial" w:cs="Arial"/>
                <w:b/>
                <w:i/>
                <w:sz w:val="22"/>
                <w:szCs w:val="22"/>
              </w:rPr>
            </w:pPr>
          </w:p>
        </w:tc>
        <w:tc>
          <w:tcPr>
            <w:tcW w:w="0" w:type="auto"/>
            <w:vAlign w:val="center"/>
          </w:tcPr>
          <w:p w14:paraId="3FB13071"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Wstępny plan kontroli, prób i procedur rozruchowych</w:t>
            </w:r>
          </w:p>
        </w:tc>
        <w:tc>
          <w:tcPr>
            <w:tcW w:w="0" w:type="auto"/>
            <w:vAlign w:val="center"/>
          </w:tcPr>
          <w:p w14:paraId="0B9C3C57" w14:textId="77777777" w:rsidR="00257D48" w:rsidRPr="00145A6B" w:rsidRDefault="00257D48" w:rsidP="00145A6B">
            <w:pPr>
              <w:spacing w:after="0" w:line="304" w:lineRule="exact"/>
              <w:ind w:left="284" w:hanging="250"/>
              <w:contextualSpacing/>
              <w:jc w:val="center"/>
              <w:rPr>
                <w:rFonts w:ascii="Arial" w:hAnsi="Arial" w:cs="Arial"/>
                <w:b/>
                <w:i/>
                <w:color w:val="000000"/>
                <w:sz w:val="22"/>
                <w:szCs w:val="22"/>
              </w:rPr>
            </w:pPr>
            <w:r w:rsidRPr="00145A6B">
              <w:rPr>
                <w:rFonts w:ascii="Arial" w:hAnsi="Arial" w:cs="Arial"/>
                <w:b/>
                <w:i/>
                <w:color w:val="000000"/>
                <w:sz w:val="22"/>
                <w:szCs w:val="22"/>
              </w:rPr>
              <w:t>X</w:t>
            </w:r>
          </w:p>
        </w:tc>
        <w:tc>
          <w:tcPr>
            <w:tcW w:w="0" w:type="auto"/>
          </w:tcPr>
          <w:p w14:paraId="03C38E8E"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2AEFB195" w14:textId="77777777" w:rsidTr="00257D48">
        <w:trPr>
          <w:trHeight w:val="340"/>
        </w:trPr>
        <w:tc>
          <w:tcPr>
            <w:tcW w:w="0" w:type="auto"/>
            <w:vAlign w:val="center"/>
          </w:tcPr>
          <w:p w14:paraId="484EE161" w14:textId="77777777" w:rsidR="00257D48" w:rsidRPr="00145A6B" w:rsidRDefault="00257D48" w:rsidP="00145A6B">
            <w:pPr>
              <w:numPr>
                <w:ilvl w:val="0"/>
                <w:numId w:val="49"/>
              </w:numPr>
              <w:spacing w:after="0" w:line="304" w:lineRule="exact"/>
              <w:contextualSpacing/>
              <w:jc w:val="center"/>
              <w:rPr>
                <w:rFonts w:ascii="Arial" w:hAnsi="Arial" w:cs="Arial"/>
                <w:b/>
                <w:i/>
                <w:sz w:val="22"/>
                <w:szCs w:val="22"/>
              </w:rPr>
            </w:pPr>
          </w:p>
        </w:tc>
        <w:tc>
          <w:tcPr>
            <w:tcW w:w="0" w:type="auto"/>
            <w:vAlign w:val="center"/>
          </w:tcPr>
          <w:p w14:paraId="15292FD1"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14:paraId="681C242A" w14:textId="77777777" w:rsidR="00257D48" w:rsidRPr="00145A6B" w:rsidRDefault="00257D48" w:rsidP="00145A6B">
            <w:pPr>
              <w:spacing w:after="0" w:line="304" w:lineRule="exact"/>
              <w:ind w:left="284" w:hanging="250"/>
              <w:contextualSpacing/>
              <w:jc w:val="center"/>
              <w:rPr>
                <w:rFonts w:ascii="Arial" w:hAnsi="Arial" w:cs="Arial"/>
                <w:b/>
                <w:i/>
                <w:color w:val="000000"/>
                <w:sz w:val="22"/>
                <w:szCs w:val="22"/>
              </w:rPr>
            </w:pPr>
            <w:r w:rsidRPr="00145A6B">
              <w:rPr>
                <w:rFonts w:ascii="Arial" w:hAnsi="Arial" w:cs="Arial"/>
                <w:b/>
                <w:i/>
                <w:color w:val="000000"/>
                <w:sz w:val="22"/>
                <w:szCs w:val="22"/>
              </w:rPr>
              <w:t>X</w:t>
            </w:r>
          </w:p>
        </w:tc>
        <w:tc>
          <w:tcPr>
            <w:tcW w:w="0" w:type="auto"/>
          </w:tcPr>
          <w:p w14:paraId="1AA444CA"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4AE303C8" w14:textId="77777777" w:rsidTr="00257D48">
        <w:trPr>
          <w:trHeight w:val="340"/>
        </w:trPr>
        <w:tc>
          <w:tcPr>
            <w:tcW w:w="0" w:type="auto"/>
            <w:vAlign w:val="center"/>
          </w:tcPr>
          <w:p w14:paraId="487C5D72" w14:textId="77777777" w:rsidR="00257D48" w:rsidRPr="00145A6B" w:rsidRDefault="00257D48" w:rsidP="00145A6B">
            <w:pPr>
              <w:numPr>
                <w:ilvl w:val="0"/>
                <w:numId w:val="49"/>
              </w:numPr>
              <w:spacing w:after="0" w:line="304" w:lineRule="exact"/>
              <w:contextualSpacing/>
              <w:jc w:val="center"/>
              <w:rPr>
                <w:rFonts w:ascii="Arial" w:hAnsi="Arial" w:cs="Arial"/>
                <w:b/>
                <w:i/>
                <w:sz w:val="22"/>
                <w:szCs w:val="22"/>
              </w:rPr>
            </w:pPr>
          </w:p>
        </w:tc>
        <w:tc>
          <w:tcPr>
            <w:tcW w:w="0" w:type="auto"/>
            <w:vAlign w:val="center"/>
          </w:tcPr>
          <w:p w14:paraId="6619C0B8"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Wstępny schemat organizacyjny na placu budowy /montażu/ dotyczący wykonawcy i podwykonawców</w:t>
            </w:r>
          </w:p>
        </w:tc>
        <w:tc>
          <w:tcPr>
            <w:tcW w:w="0" w:type="auto"/>
            <w:vAlign w:val="center"/>
          </w:tcPr>
          <w:p w14:paraId="050338AD" w14:textId="77777777" w:rsidR="00257D48" w:rsidRPr="00145A6B" w:rsidRDefault="00257D48" w:rsidP="00145A6B">
            <w:pPr>
              <w:spacing w:after="0" w:line="304" w:lineRule="exact"/>
              <w:ind w:left="284" w:hanging="250"/>
              <w:contextualSpacing/>
              <w:jc w:val="center"/>
              <w:rPr>
                <w:rFonts w:ascii="Arial" w:hAnsi="Arial" w:cs="Arial"/>
                <w:b/>
                <w:i/>
                <w:color w:val="000000"/>
                <w:sz w:val="22"/>
                <w:szCs w:val="22"/>
              </w:rPr>
            </w:pPr>
            <w:r w:rsidRPr="00145A6B">
              <w:rPr>
                <w:rFonts w:ascii="Arial" w:hAnsi="Arial" w:cs="Arial"/>
                <w:b/>
                <w:i/>
                <w:color w:val="000000"/>
                <w:sz w:val="22"/>
                <w:szCs w:val="22"/>
              </w:rPr>
              <w:t>X</w:t>
            </w:r>
          </w:p>
        </w:tc>
        <w:tc>
          <w:tcPr>
            <w:tcW w:w="0" w:type="auto"/>
          </w:tcPr>
          <w:p w14:paraId="67A1F28D"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5553C520" w14:textId="77777777" w:rsidTr="00257D48">
        <w:trPr>
          <w:trHeight w:val="340"/>
        </w:trPr>
        <w:tc>
          <w:tcPr>
            <w:tcW w:w="0" w:type="auto"/>
            <w:vAlign w:val="center"/>
          </w:tcPr>
          <w:p w14:paraId="0214F377" w14:textId="77777777" w:rsidR="00257D48" w:rsidRPr="00145A6B" w:rsidRDefault="00257D48" w:rsidP="00145A6B">
            <w:pPr>
              <w:spacing w:after="0" w:line="304" w:lineRule="exact"/>
              <w:jc w:val="center"/>
              <w:rPr>
                <w:rFonts w:ascii="Arial" w:hAnsi="Arial" w:cs="Arial"/>
                <w:b/>
                <w:i/>
                <w:sz w:val="22"/>
                <w:szCs w:val="22"/>
              </w:rPr>
            </w:pPr>
            <w:r w:rsidRPr="00145A6B">
              <w:rPr>
                <w:rFonts w:ascii="Arial" w:hAnsi="Arial" w:cs="Arial"/>
                <w:b/>
                <w:i/>
                <w:sz w:val="22"/>
                <w:szCs w:val="22"/>
              </w:rPr>
              <w:t>A2</w:t>
            </w:r>
          </w:p>
        </w:tc>
        <w:tc>
          <w:tcPr>
            <w:tcW w:w="0" w:type="auto"/>
            <w:gridSpan w:val="2"/>
            <w:vAlign w:val="center"/>
          </w:tcPr>
          <w:p w14:paraId="78CCCD9B" w14:textId="77777777" w:rsidR="00257D48" w:rsidRPr="00145A6B" w:rsidRDefault="00257D48" w:rsidP="00145A6B">
            <w:pPr>
              <w:spacing w:after="0" w:line="304" w:lineRule="exact"/>
              <w:ind w:left="284" w:hanging="250"/>
              <w:contextualSpacing/>
              <w:rPr>
                <w:rFonts w:ascii="Arial" w:hAnsi="Arial" w:cs="Arial"/>
                <w:b/>
                <w:i/>
                <w:color w:val="000000"/>
                <w:sz w:val="22"/>
                <w:szCs w:val="22"/>
              </w:rPr>
            </w:pPr>
            <w:r w:rsidRPr="00145A6B">
              <w:rPr>
                <w:rFonts w:ascii="Arial" w:hAnsi="Arial" w:cs="Arial"/>
                <w:b/>
                <w:i/>
                <w:color w:val="000000"/>
                <w:sz w:val="22"/>
                <w:szCs w:val="22"/>
              </w:rPr>
              <w:t>DWA TYGODNIE PRZED ROZPOCZĘCIEM PRAC SPAWALNICZYCH NA OBIEKCIE</w:t>
            </w:r>
          </w:p>
        </w:tc>
        <w:tc>
          <w:tcPr>
            <w:tcW w:w="0" w:type="auto"/>
          </w:tcPr>
          <w:p w14:paraId="63F8A80C"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41D52A7D" w14:textId="77777777" w:rsidTr="00257D48">
        <w:trPr>
          <w:trHeight w:val="340"/>
        </w:trPr>
        <w:tc>
          <w:tcPr>
            <w:tcW w:w="0" w:type="auto"/>
            <w:vAlign w:val="center"/>
          </w:tcPr>
          <w:p w14:paraId="09BE44A1" w14:textId="77777777" w:rsidR="00257D48" w:rsidRPr="00145A6B" w:rsidRDefault="00257D48" w:rsidP="00145A6B">
            <w:pPr>
              <w:numPr>
                <w:ilvl w:val="0"/>
                <w:numId w:val="50"/>
              </w:numPr>
              <w:spacing w:after="0" w:line="304" w:lineRule="exact"/>
              <w:contextualSpacing/>
              <w:jc w:val="center"/>
              <w:rPr>
                <w:rFonts w:ascii="Arial" w:hAnsi="Arial" w:cs="Arial"/>
                <w:b/>
                <w:i/>
                <w:sz w:val="22"/>
                <w:szCs w:val="22"/>
              </w:rPr>
            </w:pPr>
          </w:p>
        </w:tc>
        <w:tc>
          <w:tcPr>
            <w:tcW w:w="0" w:type="auto"/>
            <w:vAlign w:val="center"/>
          </w:tcPr>
          <w:p w14:paraId="635B8C75"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Listy podwykonawców i wyszczególnieni</w:t>
            </w:r>
            <w:r w:rsidRPr="00145A6B">
              <w:rPr>
                <w:rFonts w:ascii="Arial" w:hAnsi="Arial" w:cs="Arial"/>
                <w:sz w:val="22"/>
                <w:szCs w:val="22"/>
              </w:rPr>
              <w:lastRenderedPageBreak/>
              <w:t>e zakresów dla podwykonawców</w:t>
            </w:r>
          </w:p>
          <w:p w14:paraId="4A2858A4" w14:textId="77777777" w:rsidR="00257D48" w:rsidRPr="00145A6B" w:rsidRDefault="00257D48" w:rsidP="00145A6B">
            <w:pPr>
              <w:spacing w:after="0" w:line="304" w:lineRule="exact"/>
              <w:contextualSpacing/>
              <w:rPr>
                <w:rFonts w:ascii="Arial" w:hAnsi="Arial" w:cs="Arial"/>
                <w:sz w:val="22"/>
                <w:szCs w:val="22"/>
              </w:rPr>
            </w:pPr>
          </w:p>
        </w:tc>
        <w:tc>
          <w:tcPr>
            <w:tcW w:w="0" w:type="auto"/>
            <w:vAlign w:val="center"/>
          </w:tcPr>
          <w:p w14:paraId="08DD7A40"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lastRenderedPageBreak/>
              <w:t>X</w:t>
            </w:r>
          </w:p>
        </w:tc>
        <w:tc>
          <w:tcPr>
            <w:tcW w:w="0" w:type="auto"/>
          </w:tcPr>
          <w:p w14:paraId="33A7A797"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7AEE6083" w14:textId="77777777" w:rsidTr="00257D48">
        <w:trPr>
          <w:trHeight w:val="340"/>
        </w:trPr>
        <w:tc>
          <w:tcPr>
            <w:tcW w:w="0" w:type="auto"/>
            <w:vAlign w:val="center"/>
          </w:tcPr>
          <w:p w14:paraId="29CBE710" w14:textId="77777777" w:rsidR="00257D48" w:rsidRPr="00145A6B" w:rsidRDefault="00257D48" w:rsidP="00145A6B">
            <w:pPr>
              <w:numPr>
                <w:ilvl w:val="0"/>
                <w:numId w:val="50"/>
              </w:numPr>
              <w:spacing w:after="0" w:line="304" w:lineRule="exact"/>
              <w:contextualSpacing/>
              <w:jc w:val="center"/>
              <w:rPr>
                <w:rFonts w:ascii="Arial" w:hAnsi="Arial" w:cs="Arial"/>
                <w:b/>
                <w:i/>
                <w:sz w:val="22"/>
                <w:szCs w:val="22"/>
              </w:rPr>
            </w:pPr>
          </w:p>
        </w:tc>
        <w:tc>
          <w:tcPr>
            <w:tcW w:w="0" w:type="auto"/>
            <w:vAlign w:val="center"/>
          </w:tcPr>
          <w:p w14:paraId="0E6C08A3"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Karty technologiczne połączeń spawanych WPQR i WPA wykazujące kwalifikacje technologii spawania</w:t>
            </w:r>
          </w:p>
          <w:p w14:paraId="6194150D" w14:textId="77777777" w:rsidR="00257D48" w:rsidRPr="00145A6B" w:rsidRDefault="00257D48" w:rsidP="00145A6B">
            <w:pPr>
              <w:spacing w:after="0" w:line="304" w:lineRule="exact"/>
              <w:contextualSpacing/>
              <w:rPr>
                <w:rFonts w:ascii="Arial" w:hAnsi="Arial" w:cs="Arial"/>
                <w:sz w:val="22"/>
                <w:szCs w:val="22"/>
              </w:rPr>
            </w:pPr>
          </w:p>
        </w:tc>
        <w:tc>
          <w:tcPr>
            <w:tcW w:w="0" w:type="auto"/>
            <w:vAlign w:val="center"/>
          </w:tcPr>
          <w:p w14:paraId="08F88AA3"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41EB4CCE"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7F224952" w14:textId="77777777" w:rsidTr="00257D48">
        <w:trPr>
          <w:trHeight w:val="340"/>
        </w:trPr>
        <w:tc>
          <w:tcPr>
            <w:tcW w:w="0" w:type="auto"/>
            <w:vAlign w:val="center"/>
          </w:tcPr>
          <w:p w14:paraId="25F96E17" w14:textId="77777777" w:rsidR="00257D48" w:rsidRPr="00145A6B" w:rsidRDefault="00257D48" w:rsidP="00145A6B">
            <w:pPr>
              <w:numPr>
                <w:ilvl w:val="0"/>
                <w:numId w:val="50"/>
              </w:numPr>
              <w:spacing w:after="0" w:line="304" w:lineRule="exact"/>
              <w:contextualSpacing/>
              <w:jc w:val="center"/>
              <w:rPr>
                <w:rFonts w:ascii="Arial" w:hAnsi="Arial" w:cs="Arial"/>
                <w:b/>
                <w:i/>
                <w:sz w:val="22"/>
                <w:szCs w:val="22"/>
              </w:rPr>
            </w:pPr>
          </w:p>
        </w:tc>
        <w:tc>
          <w:tcPr>
            <w:tcW w:w="0" w:type="auto"/>
            <w:vAlign w:val="center"/>
          </w:tcPr>
          <w:p w14:paraId="6D011C6E"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Procedury prefabrykacji na warsztacie</w:t>
            </w:r>
          </w:p>
          <w:p w14:paraId="5EAC8B04" w14:textId="77777777" w:rsidR="00257D48" w:rsidRPr="00145A6B" w:rsidRDefault="00257D48" w:rsidP="00145A6B">
            <w:pPr>
              <w:spacing w:after="0" w:line="304" w:lineRule="exact"/>
              <w:contextualSpacing/>
              <w:rPr>
                <w:rFonts w:ascii="Arial" w:hAnsi="Arial" w:cs="Arial"/>
                <w:sz w:val="22"/>
                <w:szCs w:val="22"/>
              </w:rPr>
            </w:pPr>
          </w:p>
        </w:tc>
        <w:tc>
          <w:tcPr>
            <w:tcW w:w="0" w:type="auto"/>
            <w:vAlign w:val="center"/>
          </w:tcPr>
          <w:p w14:paraId="1C5DF764"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5BE8701F"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534F77D8" w14:textId="77777777" w:rsidTr="00257D48">
        <w:trPr>
          <w:trHeight w:val="340"/>
        </w:trPr>
        <w:tc>
          <w:tcPr>
            <w:tcW w:w="0" w:type="auto"/>
            <w:vAlign w:val="center"/>
          </w:tcPr>
          <w:p w14:paraId="6163DCDA" w14:textId="77777777" w:rsidR="00257D48" w:rsidRPr="00145A6B" w:rsidRDefault="00257D48" w:rsidP="00145A6B">
            <w:pPr>
              <w:numPr>
                <w:ilvl w:val="0"/>
                <w:numId w:val="50"/>
              </w:numPr>
              <w:spacing w:after="0" w:line="304" w:lineRule="exact"/>
              <w:contextualSpacing/>
              <w:jc w:val="center"/>
              <w:rPr>
                <w:rFonts w:ascii="Arial" w:hAnsi="Arial" w:cs="Arial"/>
                <w:b/>
                <w:i/>
                <w:sz w:val="22"/>
                <w:szCs w:val="22"/>
              </w:rPr>
            </w:pPr>
          </w:p>
        </w:tc>
        <w:tc>
          <w:tcPr>
            <w:tcW w:w="0" w:type="auto"/>
            <w:vAlign w:val="center"/>
          </w:tcPr>
          <w:p w14:paraId="4F1C8005"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Atesty materiałowe, metale rodzime i dodatkowe</w:t>
            </w:r>
          </w:p>
          <w:p w14:paraId="13681E14" w14:textId="77777777" w:rsidR="00257D48" w:rsidRPr="00145A6B" w:rsidRDefault="00257D48" w:rsidP="00145A6B">
            <w:pPr>
              <w:spacing w:after="0" w:line="304" w:lineRule="exact"/>
              <w:contextualSpacing/>
              <w:rPr>
                <w:rFonts w:ascii="Arial" w:hAnsi="Arial" w:cs="Arial"/>
                <w:sz w:val="22"/>
                <w:szCs w:val="22"/>
              </w:rPr>
            </w:pPr>
          </w:p>
        </w:tc>
        <w:tc>
          <w:tcPr>
            <w:tcW w:w="0" w:type="auto"/>
            <w:vAlign w:val="center"/>
          </w:tcPr>
          <w:p w14:paraId="1C56AC13"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44142154"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7B0EBBC1" w14:textId="77777777" w:rsidTr="00257D48">
        <w:trPr>
          <w:trHeight w:val="340"/>
        </w:trPr>
        <w:tc>
          <w:tcPr>
            <w:tcW w:w="0" w:type="auto"/>
            <w:vAlign w:val="center"/>
          </w:tcPr>
          <w:p w14:paraId="2AB57BA0" w14:textId="77777777" w:rsidR="00257D48" w:rsidRPr="00145A6B" w:rsidRDefault="00257D48" w:rsidP="00145A6B">
            <w:pPr>
              <w:numPr>
                <w:ilvl w:val="0"/>
                <w:numId w:val="50"/>
              </w:numPr>
              <w:spacing w:after="0" w:line="304" w:lineRule="exact"/>
              <w:contextualSpacing/>
              <w:jc w:val="center"/>
              <w:rPr>
                <w:rFonts w:ascii="Arial" w:hAnsi="Arial" w:cs="Arial"/>
                <w:b/>
                <w:i/>
                <w:sz w:val="22"/>
                <w:szCs w:val="22"/>
              </w:rPr>
            </w:pPr>
          </w:p>
        </w:tc>
        <w:tc>
          <w:tcPr>
            <w:tcW w:w="0" w:type="auto"/>
            <w:vAlign w:val="center"/>
          </w:tcPr>
          <w:p w14:paraId="0F548105"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Kwalifikacje spawaczy zaangażowanych w prace</w:t>
            </w:r>
          </w:p>
          <w:p w14:paraId="37E652C4" w14:textId="77777777" w:rsidR="00257D48" w:rsidRPr="00145A6B" w:rsidRDefault="00257D48" w:rsidP="00145A6B">
            <w:pPr>
              <w:spacing w:after="0" w:line="304" w:lineRule="exact"/>
              <w:contextualSpacing/>
              <w:rPr>
                <w:rFonts w:ascii="Arial" w:hAnsi="Arial" w:cs="Arial"/>
                <w:sz w:val="22"/>
                <w:szCs w:val="22"/>
              </w:rPr>
            </w:pPr>
          </w:p>
        </w:tc>
        <w:tc>
          <w:tcPr>
            <w:tcW w:w="0" w:type="auto"/>
            <w:vAlign w:val="center"/>
          </w:tcPr>
          <w:p w14:paraId="1A01FAA7"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58F99D27"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3A5ABD30" w14:textId="77777777" w:rsidTr="00257D48">
        <w:trPr>
          <w:trHeight w:val="340"/>
        </w:trPr>
        <w:tc>
          <w:tcPr>
            <w:tcW w:w="0" w:type="auto"/>
            <w:vAlign w:val="center"/>
          </w:tcPr>
          <w:p w14:paraId="7F45CC1A" w14:textId="77777777" w:rsidR="00257D48" w:rsidRPr="00145A6B" w:rsidRDefault="00257D48" w:rsidP="00145A6B">
            <w:pPr>
              <w:numPr>
                <w:ilvl w:val="0"/>
                <w:numId w:val="50"/>
              </w:numPr>
              <w:spacing w:after="0" w:line="304" w:lineRule="exact"/>
              <w:contextualSpacing/>
              <w:jc w:val="center"/>
              <w:rPr>
                <w:rFonts w:ascii="Arial" w:hAnsi="Arial" w:cs="Arial"/>
                <w:b/>
                <w:i/>
                <w:sz w:val="22"/>
                <w:szCs w:val="22"/>
              </w:rPr>
            </w:pPr>
          </w:p>
        </w:tc>
        <w:tc>
          <w:tcPr>
            <w:tcW w:w="0" w:type="auto"/>
            <w:vAlign w:val="center"/>
          </w:tcPr>
          <w:p w14:paraId="33B3FE5A"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Szczegółowy plan realizacji</w:t>
            </w:r>
          </w:p>
          <w:p w14:paraId="1B3194BF" w14:textId="77777777" w:rsidR="00257D48" w:rsidRPr="00145A6B" w:rsidRDefault="00257D48" w:rsidP="00145A6B">
            <w:pPr>
              <w:spacing w:after="0" w:line="304" w:lineRule="exact"/>
              <w:contextualSpacing/>
              <w:rPr>
                <w:rFonts w:ascii="Arial" w:hAnsi="Arial" w:cs="Arial"/>
                <w:sz w:val="22"/>
                <w:szCs w:val="22"/>
              </w:rPr>
            </w:pPr>
          </w:p>
        </w:tc>
        <w:tc>
          <w:tcPr>
            <w:tcW w:w="0" w:type="auto"/>
            <w:vAlign w:val="center"/>
          </w:tcPr>
          <w:p w14:paraId="582412E4"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7AF594CF"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1B720BA5" w14:textId="77777777" w:rsidTr="00257D48">
        <w:trPr>
          <w:trHeight w:val="340"/>
        </w:trPr>
        <w:tc>
          <w:tcPr>
            <w:tcW w:w="0" w:type="auto"/>
            <w:vAlign w:val="center"/>
          </w:tcPr>
          <w:p w14:paraId="4618BB2B" w14:textId="77777777" w:rsidR="00257D48" w:rsidRPr="00145A6B" w:rsidRDefault="00257D48" w:rsidP="00145A6B">
            <w:pPr>
              <w:spacing w:after="0" w:line="304" w:lineRule="exact"/>
              <w:jc w:val="center"/>
              <w:rPr>
                <w:rFonts w:ascii="Arial" w:hAnsi="Arial" w:cs="Arial"/>
                <w:b/>
                <w:i/>
                <w:sz w:val="22"/>
                <w:szCs w:val="22"/>
              </w:rPr>
            </w:pPr>
            <w:r w:rsidRPr="00145A6B">
              <w:rPr>
                <w:rFonts w:ascii="Arial" w:hAnsi="Arial" w:cs="Arial"/>
                <w:b/>
                <w:i/>
                <w:sz w:val="22"/>
                <w:szCs w:val="22"/>
              </w:rPr>
              <w:t>A3</w:t>
            </w:r>
          </w:p>
        </w:tc>
        <w:tc>
          <w:tcPr>
            <w:tcW w:w="0" w:type="auto"/>
            <w:gridSpan w:val="2"/>
            <w:vAlign w:val="center"/>
          </w:tcPr>
          <w:p w14:paraId="3DD14D91" w14:textId="77777777" w:rsidR="00257D48" w:rsidRPr="00145A6B" w:rsidRDefault="00257D48" w:rsidP="00145A6B">
            <w:pPr>
              <w:spacing w:after="0" w:line="304" w:lineRule="exact"/>
              <w:ind w:left="284" w:hanging="250"/>
              <w:contextualSpacing/>
              <w:rPr>
                <w:rFonts w:ascii="Arial" w:hAnsi="Arial" w:cs="Arial"/>
                <w:b/>
                <w:i/>
                <w:color w:val="000000"/>
                <w:sz w:val="22"/>
                <w:szCs w:val="22"/>
              </w:rPr>
            </w:pPr>
            <w:r w:rsidRPr="00145A6B">
              <w:rPr>
                <w:rFonts w:ascii="Arial" w:hAnsi="Arial" w:cs="Arial"/>
                <w:b/>
                <w:bCs/>
                <w:iCs/>
                <w:color w:val="000000"/>
                <w:sz w:val="22"/>
                <w:szCs w:val="22"/>
              </w:rPr>
              <w:t>PRZED ROZPOCZĘCIEM PREFABRYKACJI</w:t>
            </w:r>
          </w:p>
        </w:tc>
        <w:tc>
          <w:tcPr>
            <w:tcW w:w="0" w:type="auto"/>
          </w:tcPr>
          <w:p w14:paraId="21999190"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7E251C21" w14:textId="77777777" w:rsidTr="00257D48">
        <w:trPr>
          <w:trHeight w:val="340"/>
        </w:trPr>
        <w:tc>
          <w:tcPr>
            <w:tcW w:w="0" w:type="auto"/>
            <w:vAlign w:val="center"/>
          </w:tcPr>
          <w:p w14:paraId="0135739D"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vAlign w:val="center"/>
          </w:tcPr>
          <w:p w14:paraId="7AA10A20"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Procedury prefabrykacji na warsztacie</w:t>
            </w:r>
          </w:p>
          <w:p w14:paraId="0F0E6165" w14:textId="77777777" w:rsidR="00257D48" w:rsidRPr="00145A6B" w:rsidRDefault="00257D48" w:rsidP="00145A6B">
            <w:pPr>
              <w:spacing w:after="0" w:line="304" w:lineRule="exact"/>
              <w:contextualSpacing/>
              <w:rPr>
                <w:rFonts w:ascii="Arial" w:hAnsi="Arial" w:cs="Arial"/>
                <w:sz w:val="22"/>
                <w:szCs w:val="22"/>
              </w:rPr>
            </w:pPr>
          </w:p>
        </w:tc>
        <w:tc>
          <w:tcPr>
            <w:tcW w:w="0" w:type="auto"/>
            <w:vAlign w:val="center"/>
          </w:tcPr>
          <w:p w14:paraId="35BB10C5" w14:textId="77777777" w:rsidR="00257D48" w:rsidRPr="00145A6B" w:rsidRDefault="00257D48" w:rsidP="00145A6B">
            <w:pPr>
              <w:spacing w:after="0" w:line="304" w:lineRule="exact"/>
              <w:ind w:left="284" w:hanging="250"/>
              <w:contextualSpacing/>
              <w:rPr>
                <w:rFonts w:ascii="Arial" w:hAnsi="Arial" w:cs="Arial"/>
                <w:b/>
                <w:i/>
                <w:color w:val="000000"/>
                <w:sz w:val="22"/>
                <w:szCs w:val="22"/>
              </w:rPr>
            </w:pPr>
          </w:p>
        </w:tc>
        <w:tc>
          <w:tcPr>
            <w:tcW w:w="0" w:type="auto"/>
          </w:tcPr>
          <w:p w14:paraId="647F2E6E"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0206B129" w14:textId="77777777" w:rsidTr="00257D48">
        <w:trPr>
          <w:trHeight w:val="340"/>
        </w:trPr>
        <w:tc>
          <w:tcPr>
            <w:tcW w:w="0" w:type="auto"/>
            <w:vAlign w:val="center"/>
          </w:tcPr>
          <w:p w14:paraId="70B52CF3"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tcPr>
          <w:p w14:paraId="718A55FE"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Lista pod-wykonawców i specyfikacja zakresów dostaw pod-wykonawców</w:t>
            </w:r>
          </w:p>
        </w:tc>
        <w:tc>
          <w:tcPr>
            <w:tcW w:w="0" w:type="auto"/>
            <w:vAlign w:val="center"/>
          </w:tcPr>
          <w:p w14:paraId="6311EAE1"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416CB273"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370FEDC5" w14:textId="77777777" w:rsidTr="00257D48">
        <w:trPr>
          <w:trHeight w:val="340"/>
        </w:trPr>
        <w:tc>
          <w:tcPr>
            <w:tcW w:w="0" w:type="auto"/>
            <w:vAlign w:val="center"/>
          </w:tcPr>
          <w:p w14:paraId="55C71B07"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tcPr>
          <w:p w14:paraId="5264D108"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Karty technologiczne połączeń spawanych WPQR i WPA</w:t>
            </w:r>
          </w:p>
        </w:tc>
        <w:tc>
          <w:tcPr>
            <w:tcW w:w="0" w:type="auto"/>
            <w:vAlign w:val="center"/>
          </w:tcPr>
          <w:p w14:paraId="00B4098F"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15DF6AC6"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5ED540DF" w14:textId="77777777" w:rsidTr="00257D48">
        <w:trPr>
          <w:trHeight w:val="340"/>
        </w:trPr>
        <w:tc>
          <w:tcPr>
            <w:tcW w:w="0" w:type="auto"/>
            <w:vAlign w:val="center"/>
          </w:tcPr>
          <w:p w14:paraId="79217A9D"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tcPr>
          <w:p w14:paraId="1469CBAE"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Procedury prefabrykacji na warsztacie</w:t>
            </w:r>
          </w:p>
        </w:tc>
        <w:tc>
          <w:tcPr>
            <w:tcW w:w="0" w:type="auto"/>
            <w:vAlign w:val="center"/>
          </w:tcPr>
          <w:p w14:paraId="39B78264"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5012084D"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598DCA9D" w14:textId="77777777" w:rsidTr="00257D48">
        <w:trPr>
          <w:trHeight w:val="340"/>
        </w:trPr>
        <w:tc>
          <w:tcPr>
            <w:tcW w:w="0" w:type="auto"/>
            <w:vAlign w:val="center"/>
          </w:tcPr>
          <w:p w14:paraId="36268F1E"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tcPr>
          <w:p w14:paraId="004D3F27"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Atesty materiałowe, metale rodzime i dodatkowe</w:t>
            </w:r>
          </w:p>
        </w:tc>
        <w:tc>
          <w:tcPr>
            <w:tcW w:w="0" w:type="auto"/>
            <w:vAlign w:val="center"/>
          </w:tcPr>
          <w:p w14:paraId="2E7C790F"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783D0FA3"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5DFF3E4A" w14:textId="77777777" w:rsidTr="00257D48">
        <w:trPr>
          <w:trHeight w:val="340"/>
        </w:trPr>
        <w:tc>
          <w:tcPr>
            <w:tcW w:w="0" w:type="auto"/>
            <w:vAlign w:val="center"/>
          </w:tcPr>
          <w:p w14:paraId="2FA2C02E"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tcPr>
          <w:p w14:paraId="11B361B5"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Kwalifikacje spawaczy zaangażowanych w prace</w:t>
            </w:r>
          </w:p>
        </w:tc>
        <w:tc>
          <w:tcPr>
            <w:tcW w:w="0" w:type="auto"/>
            <w:vAlign w:val="center"/>
          </w:tcPr>
          <w:p w14:paraId="29B80AB0"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147EC2AE"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7103C666" w14:textId="77777777" w:rsidTr="00257D48">
        <w:trPr>
          <w:trHeight w:val="340"/>
        </w:trPr>
        <w:tc>
          <w:tcPr>
            <w:tcW w:w="0" w:type="auto"/>
            <w:vAlign w:val="center"/>
          </w:tcPr>
          <w:p w14:paraId="240575C0"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tcPr>
          <w:p w14:paraId="00830A90"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Szczegółowy plan realizacji</w:t>
            </w:r>
          </w:p>
        </w:tc>
        <w:tc>
          <w:tcPr>
            <w:tcW w:w="0" w:type="auto"/>
            <w:vAlign w:val="center"/>
          </w:tcPr>
          <w:p w14:paraId="3E38F88D"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2AA40295"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52875FEB" w14:textId="77777777" w:rsidTr="00257D48">
        <w:trPr>
          <w:trHeight w:val="340"/>
        </w:trPr>
        <w:tc>
          <w:tcPr>
            <w:tcW w:w="0" w:type="auto"/>
            <w:vAlign w:val="center"/>
          </w:tcPr>
          <w:p w14:paraId="38DF20B4" w14:textId="77777777" w:rsidR="00257D48" w:rsidRPr="00145A6B" w:rsidRDefault="00257D48" w:rsidP="00145A6B">
            <w:pPr>
              <w:numPr>
                <w:ilvl w:val="0"/>
                <w:numId w:val="51"/>
              </w:numPr>
              <w:spacing w:after="0" w:line="304" w:lineRule="exact"/>
              <w:contextualSpacing/>
              <w:jc w:val="left"/>
              <w:rPr>
                <w:rFonts w:ascii="Arial" w:hAnsi="Arial" w:cs="Arial"/>
                <w:b/>
                <w:i/>
                <w:sz w:val="22"/>
                <w:szCs w:val="22"/>
              </w:rPr>
            </w:pPr>
          </w:p>
        </w:tc>
        <w:tc>
          <w:tcPr>
            <w:tcW w:w="0" w:type="auto"/>
            <w:vAlign w:val="center"/>
          </w:tcPr>
          <w:p w14:paraId="62F677B9" w14:textId="77777777" w:rsidR="00257D48" w:rsidRPr="00145A6B" w:rsidRDefault="00257D48" w:rsidP="00145A6B">
            <w:pPr>
              <w:spacing w:after="0" w:line="304" w:lineRule="exact"/>
              <w:contextualSpacing/>
              <w:rPr>
                <w:rStyle w:val="FontStyle31"/>
                <w:sz w:val="22"/>
                <w:szCs w:val="22"/>
              </w:rPr>
            </w:pPr>
            <w:r w:rsidRPr="00145A6B">
              <w:rPr>
                <w:rFonts w:ascii="Arial" w:hAnsi="Arial" w:cs="Arial"/>
                <w:sz w:val="22"/>
                <w:szCs w:val="22"/>
              </w:rPr>
              <w:t>Procedura badań/prób prowadzonych na warsztacie</w:t>
            </w:r>
          </w:p>
        </w:tc>
        <w:tc>
          <w:tcPr>
            <w:tcW w:w="0" w:type="auto"/>
            <w:vAlign w:val="center"/>
          </w:tcPr>
          <w:p w14:paraId="245BE859" w14:textId="77777777" w:rsidR="00257D48" w:rsidRPr="00145A6B" w:rsidRDefault="00257D48" w:rsidP="00145A6B">
            <w:pPr>
              <w:spacing w:after="0" w:line="304" w:lineRule="exact"/>
              <w:ind w:left="284" w:hanging="250"/>
              <w:contextualSpacing/>
              <w:jc w:val="center"/>
              <w:rPr>
                <w:rFonts w:ascii="Arial" w:hAnsi="Arial" w:cs="Arial"/>
                <w:b/>
                <w:color w:val="000000"/>
                <w:sz w:val="22"/>
                <w:szCs w:val="22"/>
              </w:rPr>
            </w:pPr>
            <w:r w:rsidRPr="00145A6B">
              <w:rPr>
                <w:rFonts w:ascii="Arial" w:hAnsi="Arial" w:cs="Arial"/>
                <w:b/>
                <w:color w:val="000000"/>
                <w:sz w:val="22"/>
                <w:szCs w:val="22"/>
              </w:rPr>
              <w:t>X</w:t>
            </w:r>
          </w:p>
        </w:tc>
        <w:tc>
          <w:tcPr>
            <w:tcW w:w="0" w:type="auto"/>
          </w:tcPr>
          <w:p w14:paraId="74ED66A3"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2DE35DA2" w14:textId="77777777" w:rsidTr="00257D48">
        <w:trPr>
          <w:trHeight w:val="340"/>
        </w:trPr>
        <w:tc>
          <w:tcPr>
            <w:tcW w:w="0" w:type="auto"/>
            <w:vAlign w:val="center"/>
          </w:tcPr>
          <w:p w14:paraId="2E779902" w14:textId="77777777" w:rsidR="00257D48" w:rsidRPr="00145A6B" w:rsidRDefault="00257D48" w:rsidP="00145A6B">
            <w:pPr>
              <w:spacing w:after="0" w:line="304" w:lineRule="exact"/>
              <w:jc w:val="center"/>
              <w:rPr>
                <w:rFonts w:ascii="Arial" w:hAnsi="Arial" w:cs="Arial"/>
                <w:b/>
                <w:i/>
                <w:sz w:val="22"/>
                <w:szCs w:val="22"/>
              </w:rPr>
            </w:pPr>
            <w:r w:rsidRPr="00145A6B">
              <w:rPr>
                <w:rFonts w:ascii="Arial" w:hAnsi="Arial" w:cs="Arial"/>
                <w:b/>
                <w:i/>
                <w:sz w:val="22"/>
                <w:szCs w:val="22"/>
              </w:rPr>
              <w:t>B</w:t>
            </w:r>
          </w:p>
        </w:tc>
        <w:tc>
          <w:tcPr>
            <w:tcW w:w="0" w:type="auto"/>
            <w:gridSpan w:val="2"/>
            <w:vAlign w:val="center"/>
          </w:tcPr>
          <w:p w14:paraId="3D35A503" w14:textId="77777777" w:rsidR="00257D48" w:rsidRPr="00145A6B" w:rsidRDefault="00257D48" w:rsidP="00145A6B">
            <w:pPr>
              <w:spacing w:after="0" w:line="304" w:lineRule="exact"/>
              <w:ind w:left="284" w:hanging="250"/>
              <w:contextualSpacing/>
              <w:rPr>
                <w:rFonts w:ascii="Arial" w:hAnsi="Arial" w:cs="Arial"/>
                <w:b/>
                <w:i/>
                <w:sz w:val="22"/>
                <w:szCs w:val="22"/>
              </w:rPr>
            </w:pPr>
            <w:r w:rsidRPr="00145A6B">
              <w:rPr>
                <w:rFonts w:ascii="Arial" w:hAnsi="Arial" w:cs="Arial"/>
                <w:b/>
                <w:i/>
                <w:sz w:val="22"/>
                <w:szCs w:val="22"/>
              </w:rPr>
              <w:t>W TRAKCIE  REALIZACJI  PRAC</w:t>
            </w:r>
          </w:p>
        </w:tc>
        <w:tc>
          <w:tcPr>
            <w:tcW w:w="0" w:type="auto"/>
          </w:tcPr>
          <w:p w14:paraId="4E084246" w14:textId="77777777" w:rsidR="00257D48" w:rsidRPr="00145A6B" w:rsidRDefault="00257D48" w:rsidP="00145A6B">
            <w:pPr>
              <w:spacing w:after="0" w:line="304" w:lineRule="exact"/>
              <w:ind w:left="284" w:hanging="250"/>
              <w:contextualSpacing/>
              <w:rPr>
                <w:rFonts w:ascii="Arial" w:hAnsi="Arial" w:cs="Arial"/>
                <w:b/>
                <w:i/>
                <w:sz w:val="22"/>
                <w:szCs w:val="22"/>
              </w:rPr>
            </w:pPr>
          </w:p>
        </w:tc>
      </w:tr>
      <w:tr w:rsidR="00257D48" w:rsidRPr="00145A6B" w14:paraId="344BFD73" w14:textId="77777777" w:rsidTr="00257D48">
        <w:trPr>
          <w:trHeight w:val="340"/>
        </w:trPr>
        <w:tc>
          <w:tcPr>
            <w:tcW w:w="0" w:type="auto"/>
            <w:vAlign w:val="center"/>
          </w:tcPr>
          <w:p w14:paraId="068BE067"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3F2C8D02" w14:textId="77777777" w:rsidR="00257D48" w:rsidRPr="00145A6B" w:rsidRDefault="00257D48" w:rsidP="00145A6B">
            <w:pPr>
              <w:spacing w:after="0" w:line="304" w:lineRule="exact"/>
              <w:rPr>
                <w:rFonts w:ascii="Arial" w:hAnsi="Arial" w:cs="Arial"/>
                <w:sz w:val="22"/>
                <w:szCs w:val="22"/>
              </w:rPr>
            </w:pPr>
            <w:r w:rsidRPr="00145A6B">
              <w:rPr>
                <w:rFonts w:ascii="Arial" w:hAnsi="Arial" w:cs="Arial"/>
                <w:sz w:val="22"/>
                <w:szCs w:val="22"/>
              </w:rPr>
              <w:t xml:space="preserve">Raport z inspekcji wizualnej </w:t>
            </w:r>
          </w:p>
        </w:tc>
        <w:tc>
          <w:tcPr>
            <w:tcW w:w="0" w:type="auto"/>
          </w:tcPr>
          <w:p w14:paraId="2B2A6B68"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X</w:t>
            </w:r>
          </w:p>
        </w:tc>
        <w:tc>
          <w:tcPr>
            <w:tcW w:w="0" w:type="auto"/>
          </w:tcPr>
          <w:p w14:paraId="15673AEB"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4D147D26" w14:textId="77777777" w:rsidTr="00257D48">
        <w:trPr>
          <w:trHeight w:val="340"/>
        </w:trPr>
        <w:tc>
          <w:tcPr>
            <w:tcW w:w="0" w:type="auto"/>
            <w:vAlign w:val="center"/>
          </w:tcPr>
          <w:p w14:paraId="6246E178"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54449761"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Uzgodniona z UDT Technologia naprawy ( dla urządzeń wymagających dozoru z UDT ) </w:t>
            </w:r>
            <w:r w:rsidRPr="00145A6B">
              <w:rPr>
                <w:rFonts w:ascii="Arial" w:hAnsi="Arial" w:cs="Arial"/>
                <w:sz w:val="22"/>
                <w:szCs w:val="22"/>
                <w:highlight w:val="yellow"/>
              </w:rPr>
              <w:t xml:space="preserve"> </w:t>
            </w:r>
          </w:p>
        </w:tc>
        <w:tc>
          <w:tcPr>
            <w:tcW w:w="0" w:type="auto"/>
          </w:tcPr>
          <w:p w14:paraId="66703575"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79BFC5CF"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778471A0" w14:textId="77777777" w:rsidTr="00257D48">
        <w:trPr>
          <w:trHeight w:val="340"/>
        </w:trPr>
        <w:tc>
          <w:tcPr>
            <w:tcW w:w="0" w:type="auto"/>
            <w:vAlign w:val="center"/>
          </w:tcPr>
          <w:p w14:paraId="26120AD3"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1D360956"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Miesięczny raport bhp wraz z ilością przepracowanych rbg</w:t>
            </w:r>
          </w:p>
        </w:tc>
        <w:tc>
          <w:tcPr>
            <w:tcW w:w="0" w:type="auto"/>
          </w:tcPr>
          <w:p w14:paraId="3D10E310"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4BE3A6D7"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26B8CE5F" w14:textId="77777777" w:rsidTr="00257D48">
        <w:trPr>
          <w:trHeight w:val="340"/>
        </w:trPr>
        <w:tc>
          <w:tcPr>
            <w:tcW w:w="0" w:type="auto"/>
            <w:vAlign w:val="center"/>
          </w:tcPr>
          <w:p w14:paraId="2F07FA11"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60112A3A" w14:textId="77777777" w:rsidR="00257D48" w:rsidRPr="00145A6B" w:rsidRDefault="00257D48" w:rsidP="00145A6B">
            <w:pPr>
              <w:spacing w:after="0" w:line="304" w:lineRule="exact"/>
              <w:rPr>
                <w:rFonts w:ascii="Arial" w:hAnsi="Arial" w:cs="Arial"/>
                <w:sz w:val="22"/>
                <w:szCs w:val="22"/>
              </w:rPr>
            </w:pPr>
            <w:r w:rsidRPr="00145A6B">
              <w:rPr>
                <w:rFonts w:ascii="Arial" w:hAnsi="Arial" w:cs="Arial"/>
                <w:sz w:val="22"/>
                <w:szCs w:val="22"/>
              </w:rPr>
              <w:t>Tygodniowy raport realizacji prac wraz z aspektami BHP</w:t>
            </w:r>
          </w:p>
        </w:tc>
        <w:tc>
          <w:tcPr>
            <w:tcW w:w="0" w:type="auto"/>
          </w:tcPr>
          <w:p w14:paraId="0D8DDAED"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16146023"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52C41402" w14:textId="77777777" w:rsidTr="00257D48">
        <w:trPr>
          <w:trHeight w:val="340"/>
        </w:trPr>
        <w:tc>
          <w:tcPr>
            <w:tcW w:w="0" w:type="auto"/>
            <w:vAlign w:val="center"/>
          </w:tcPr>
          <w:p w14:paraId="1AD1DA12"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7FA7A9EB" w14:textId="77777777" w:rsidR="00257D48" w:rsidRPr="00145A6B" w:rsidRDefault="00257D48" w:rsidP="00145A6B">
            <w:pPr>
              <w:spacing w:after="0" w:line="304" w:lineRule="exact"/>
              <w:rPr>
                <w:rFonts w:ascii="Arial" w:hAnsi="Arial" w:cs="Arial"/>
                <w:sz w:val="22"/>
                <w:szCs w:val="22"/>
              </w:rPr>
            </w:pPr>
            <w:r w:rsidRPr="00145A6B">
              <w:rPr>
                <w:rFonts w:ascii="Arial" w:hAnsi="Arial" w:cs="Arial"/>
                <w:sz w:val="22"/>
                <w:szCs w:val="22"/>
              </w:rPr>
              <w:t>Foty pomiarowe</w:t>
            </w:r>
          </w:p>
        </w:tc>
        <w:tc>
          <w:tcPr>
            <w:tcW w:w="0" w:type="auto"/>
          </w:tcPr>
          <w:p w14:paraId="5E2EA437"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E5EB7F5"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2DE808C7" w14:textId="77777777" w:rsidTr="00257D48">
        <w:trPr>
          <w:trHeight w:val="340"/>
        </w:trPr>
        <w:tc>
          <w:tcPr>
            <w:tcW w:w="0" w:type="auto"/>
            <w:vAlign w:val="center"/>
          </w:tcPr>
          <w:p w14:paraId="4740810B"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10A3678E" w14:textId="77777777" w:rsidR="00257D48" w:rsidRPr="00145A6B" w:rsidRDefault="00257D48" w:rsidP="00145A6B">
            <w:pPr>
              <w:spacing w:after="0" w:line="304" w:lineRule="exact"/>
              <w:rPr>
                <w:rFonts w:ascii="Arial" w:hAnsi="Arial" w:cs="Arial"/>
                <w:sz w:val="22"/>
                <w:szCs w:val="22"/>
              </w:rPr>
            </w:pPr>
            <w:r w:rsidRPr="00145A6B">
              <w:rPr>
                <w:rFonts w:ascii="Arial" w:hAnsi="Arial" w:cs="Arial"/>
                <w:sz w:val="22"/>
                <w:szCs w:val="22"/>
              </w:rPr>
              <w:t>Dokumentacja fotograficzna ( stan zastany )</w:t>
            </w:r>
          </w:p>
        </w:tc>
        <w:tc>
          <w:tcPr>
            <w:tcW w:w="0" w:type="auto"/>
          </w:tcPr>
          <w:p w14:paraId="67C85CEB" w14:textId="77777777" w:rsidR="00257D48" w:rsidRPr="00145A6B" w:rsidDel="001C5765"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0CA19544"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0767141A" w14:textId="77777777" w:rsidTr="00257D48">
        <w:trPr>
          <w:trHeight w:val="340"/>
        </w:trPr>
        <w:tc>
          <w:tcPr>
            <w:tcW w:w="0" w:type="auto"/>
            <w:vAlign w:val="center"/>
          </w:tcPr>
          <w:p w14:paraId="39A5812D"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1D596EBF" w14:textId="77777777" w:rsidR="00257D48" w:rsidRPr="00145A6B" w:rsidRDefault="00257D48" w:rsidP="00145A6B">
            <w:pPr>
              <w:spacing w:after="0" w:line="304" w:lineRule="exact"/>
              <w:rPr>
                <w:rFonts w:ascii="Arial" w:hAnsi="Arial" w:cs="Arial"/>
                <w:sz w:val="22"/>
                <w:szCs w:val="22"/>
              </w:rPr>
            </w:pPr>
            <w:r w:rsidRPr="00145A6B">
              <w:rPr>
                <w:rFonts w:ascii="Arial" w:hAnsi="Arial" w:cs="Arial"/>
                <w:sz w:val="22"/>
                <w:szCs w:val="22"/>
              </w:rPr>
              <w:t>Uzgodnienia zmiany zakresu prac ( uzgodniony przez strony i zatwierdzony )</w:t>
            </w:r>
            <w:r w:rsidRPr="00145A6B">
              <w:rPr>
                <w:rFonts w:ascii="Arial" w:hAnsi="Arial" w:cs="Arial"/>
                <w:sz w:val="22"/>
                <w:szCs w:val="22"/>
                <w:highlight w:val="yellow"/>
              </w:rPr>
              <w:t xml:space="preserve"> </w:t>
            </w:r>
          </w:p>
        </w:tc>
        <w:tc>
          <w:tcPr>
            <w:tcW w:w="0" w:type="auto"/>
          </w:tcPr>
          <w:p w14:paraId="0AFA4F3C"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FBE6CF7"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3CA8C500" w14:textId="77777777" w:rsidTr="00257D48">
        <w:trPr>
          <w:trHeight w:val="340"/>
        </w:trPr>
        <w:tc>
          <w:tcPr>
            <w:tcW w:w="0" w:type="auto"/>
            <w:vAlign w:val="center"/>
          </w:tcPr>
          <w:p w14:paraId="187AF128"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3F82387D" w14:textId="77777777" w:rsidR="00257D48" w:rsidRPr="00145A6B" w:rsidRDefault="00257D48" w:rsidP="00145A6B">
            <w:pPr>
              <w:spacing w:after="0" w:line="304" w:lineRule="exact"/>
              <w:rPr>
                <w:rFonts w:ascii="Arial" w:hAnsi="Arial" w:cs="Arial"/>
                <w:sz w:val="22"/>
                <w:szCs w:val="22"/>
              </w:rPr>
            </w:pPr>
            <w:r w:rsidRPr="00145A6B">
              <w:rPr>
                <w:rFonts w:ascii="Arial" w:hAnsi="Arial" w:cs="Arial"/>
                <w:sz w:val="22"/>
                <w:szCs w:val="22"/>
              </w:rPr>
              <w:t>Zmiany harmonogramu realizacji prac ( uzgodniony przez strony i zatwierdzony )</w:t>
            </w:r>
            <w:r w:rsidRPr="00145A6B">
              <w:rPr>
                <w:rFonts w:ascii="Arial" w:hAnsi="Arial" w:cs="Arial"/>
                <w:sz w:val="22"/>
                <w:szCs w:val="22"/>
                <w:highlight w:val="yellow"/>
              </w:rPr>
              <w:t xml:space="preserve"> </w:t>
            </w:r>
          </w:p>
        </w:tc>
        <w:tc>
          <w:tcPr>
            <w:tcW w:w="0" w:type="auto"/>
          </w:tcPr>
          <w:p w14:paraId="01BDECA7"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6E2C82F4"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1520428E" w14:textId="77777777" w:rsidTr="00257D48">
        <w:trPr>
          <w:trHeight w:val="340"/>
        </w:trPr>
        <w:tc>
          <w:tcPr>
            <w:tcW w:w="0" w:type="auto"/>
            <w:vAlign w:val="center"/>
          </w:tcPr>
          <w:p w14:paraId="319A733B" w14:textId="77777777" w:rsidR="00257D48" w:rsidRPr="00145A6B" w:rsidRDefault="00257D48" w:rsidP="00145A6B">
            <w:pPr>
              <w:numPr>
                <w:ilvl w:val="0"/>
                <w:numId w:val="52"/>
              </w:numPr>
              <w:spacing w:after="0" w:line="304" w:lineRule="exact"/>
              <w:contextualSpacing/>
              <w:jc w:val="left"/>
              <w:rPr>
                <w:rFonts w:ascii="Arial" w:hAnsi="Arial" w:cs="Arial"/>
                <w:sz w:val="22"/>
                <w:szCs w:val="22"/>
              </w:rPr>
            </w:pPr>
          </w:p>
        </w:tc>
        <w:tc>
          <w:tcPr>
            <w:tcW w:w="0" w:type="auto"/>
            <w:vAlign w:val="center"/>
          </w:tcPr>
          <w:p w14:paraId="0D437D4C" w14:textId="77777777" w:rsidR="00257D48" w:rsidRPr="00145A6B" w:rsidRDefault="00257D48" w:rsidP="00145A6B">
            <w:pPr>
              <w:spacing w:after="0" w:line="304" w:lineRule="exact"/>
              <w:rPr>
                <w:rFonts w:ascii="Arial" w:hAnsi="Arial" w:cs="Arial"/>
                <w:color w:val="FF0000"/>
                <w:sz w:val="22"/>
                <w:szCs w:val="22"/>
              </w:rPr>
            </w:pPr>
            <w:r w:rsidRPr="00145A6B">
              <w:rPr>
                <w:rFonts w:ascii="Arial" w:hAnsi="Arial" w:cs="Arial"/>
                <w:sz w:val="22"/>
                <w:szCs w:val="22"/>
              </w:rPr>
              <w:t>Protokoły odbiorów częściowych ( uzgodniony przez strony i zatwierdzony )</w:t>
            </w:r>
          </w:p>
        </w:tc>
        <w:tc>
          <w:tcPr>
            <w:tcW w:w="0" w:type="auto"/>
          </w:tcPr>
          <w:p w14:paraId="712A7E6F"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06416083"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40B0E6FF" w14:textId="77777777" w:rsidTr="00257D48">
        <w:trPr>
          <w:trHeight w:val="340"/>
        </w:trPr>
        <w:tc>
          <w:tcPr>
            <w:tcW w:w="0" w:type="auto"/>
            <w:vAlign w:val="center"/>
          </w:tcPr>
          <w:p w14:paraId="11A60792" w14:textId="77777777" w:rsidR="00257D48" w:rsidRPr="00145A6B" w:rsidRDefault="00257D48" w:rsidP="00145A6B">
            <w:pPr>
              <w:spacing w:after="0" w:line="304" w:lineRule="exact"/>
              <w:jc w:val="center"/>
              <w:rPr>
                <w:rFonts w:ascii="Arial" w:hAnsi="Arial" w:cs="Arial"/>
                <w:b/>
                <w:i/>
                <w:sz w:val="22"/>
                <w:szCs w:val="22"/>
              </w:rPr>
            </w:pPr>
            <w:r w:rsidRPr="00145A6B">
              <w:rPr>
                <w:rFonts w:ascii="Arial" w:hAnsi="Arial" w:cs="Arial"/>
                <w:b/>
                <w:i/>
                <w:sz w:val="22"/>
                <w:szCs w:val="22"/>
              </w:rPr>
              <w:t>C</w:t>
            </w:r>
          </w:p>
        </w:tc>
        <w:tc>
          <w:tcPr>
            <w:tcW w:w="0" w:type="auto"/>
            <w:gridSpan w:val="2"/>
            <w:vAlign w:val="center"/>
          </w:tcPr>
          <w:p w14:paraId="297D388B" w14:textId="77777777" w:rsidR="00257D48" w:rsidRPr="00145A6B" w:rsidRDefault="00257D48" w:rsidP="00145A6B">
            <w:pPr>
              <w:spacing w:after="0" w:line="304" w:lineRule="exact"/>
              <w:rPr>
                <w:rFonts w:ascii="Arial" w:hAnsi="Arial" w:cs="Arial"/>
                <w:b/>
                <w:i/>
                <w:color w:val="000000"/>
                <w:sz w:val="22"/>
                <w:szCs w:val="22"/>
              </w:rPr>
            </w:pPr>
            <w:r w:rsidRPr="00145A6B">
              <w:rPr>
                <w:rFonts w:ascii="Arial" w:hAnsi="Arial" w:cs="Arial"/>
                <w:b/>
                <w:i/>
                <w:color w:val="000000"/>
                <w:sz w:val="22"/>
                <w:szCs w:val="22"/>
              </w:rPr>
              <w:t>PO  ZAKOŃCZENIU  PRAC</w:t>
            </w:r>
          </w:p>
        </w:tc>
        <w:tc>
          <w:tcPr>
            <w:tcW w:w="0" w:type="auto"/>
          </w:tcPr>
          <w:p w14:paraId="43EEF16E" w14:textId="77777777" w:rsidR="00257D48" w:rsidRPr="00145A6B" w:rsidRDefault="00257D48" w:rsidP="00145A6B">
            <w:pPr>
              <w:spacing w:after="0" w:line="304" w:lineRule="exact"/>
              <w:rPr>
                <w:rFonts w:ascii="Arial" w:hAnsi="Arial" w:cs="Arial"/>
                <w:b/>
                <w:i/>
                <w:color w:val="000000"/>
                <w:sz w:val="22"/>
                <w:szCs w:val="22"/>
              </w:rPr>
            </w:pPr>
          </w:p>
        </w:tc>
      </w:tr>
      <w:tr w:rsidR="00257D48" w:rsidRPr="00145A6B" w14:paraId="32611B8D" w14:textId="77777777" w:rsidTr="00257D48">
        <w:trPr>
          <w:trHeight w:val="340"/>
        </w:trPr>
        <w:tc>
          <w:tcPr>
            <w:tcW w:w="0" w:type="auto"/>
            <w:vAlign w:val="center"/>
          </w:tcPr>
          <w:p w14:paraId="5D9A9CE7"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0F8222B6"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Zestawienie materiałów podstawowych użytych do remontu, </w:t>
            </w:r>
            <w:r w:rsidRPr="00145A6B">
              <w:rPr>
                <w:rFonts w:ascii="Arial" w:hAnsi="Arial" w:cs="Arial"/>
                <w:sz w:val="22"/>
                <w:szCs w:val="22"/>
              </w:rPr>
              <w:br/>
              <w:t xml:space="preserve">z podaniem gatunku materiałów, numeru wytopu, zastosowania </w:t>
            </w:r>
            <w:r w:rsidRPr="00145A6B">
              <w:rPr>
                <w:rFonts w:ascii="Arial" w:hAnsi="Arial" w:cs="Arial"/>
                <w:sz w:val="22"/>
                <w:szCs w:val="22"/>
              </w:rPr>
              <w:br/>
              <w:t>oraz numeru atestu/ów</w:t>
            </w:r>
          </w:p>
        </w:tc>
        <w:tc>
          <w:tcPr>
            <w:tcW w:w="0" w:type="auto"/>
          </w:tcPr>
          <w:p w14:paraId="0E7A5CF6"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074D0FBB"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146C6044" w14:textId="77777777" w:rsidTr="00257D48">
        <w:trPr>
          <w:trHeight w:val="340"/>
        </w:trPr>
        <w:tc>
          <w:tcPr>
            <w:tcW w:w="0" w:type="auto"/>
            <w:vAlign w:val="center"/>
          </w:tcPr>
          <w:p w14:paraId="526AC6EA"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655DDEEA"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Zestawienie materiałów dodatkowych do spawania z podaniem gatunku, średnicy oraz numeru atestu/ów</w:t>
            </w:r>
          </w:p>
        </w:tc>
        <w:tc>
          <w:tcPr>
            <w:tcW w:w="0" w:type="auto"/>
          </w:tcPr>
          <w:p w14:paraId="5D3DA407"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20CA8566"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3CDCF286" w14:textId="77777777" w:rsidTr="00257D48">
        <w:trPr>
          <w:trHeight w:val="341"/>
        </w:trPr>
        <w:tc>
          <w:tcPr>
            <w:tcW w:w="0" w:type="auto"/>
            <w:vAlign w:val="center"/>
          </w:tcPr>
          <w:p w14:paraId="1CB5CBC0"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05563D53"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Lista spawaczy uczestniczących w zadaniu</w:t>
            </w:r>
          </w:p>
        </w:tc>
        <w:tc>
          <w:tcPr>
            <w:tcW w:w="0" w:type="auto"/>
          </w:tcPr>
          <w:p w14:paraId="587B51F2"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0E03A4FB"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16FE9374" w14:textId="77777777" w:rsidTr="00257D48">
        <w:trPr>
          <w:trHeight w:val="340"/>
        </w:trPr>
        <w:tc>
          <w:tcPr>
            <w:tcW w:w="0" w:type="auto"/>
            <w:vAlign w:val="center"/>
          </w:tcPr>
          <w:p w14:paraId="0350C125"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4C0E6056"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Lista WPS-ów zastosowanych w zadaniu</w:t>
            </w:r>
          </w:p>
        </w:tc>
        <w:tc>
          <w:tcPr>
            <w:tcW w:w="0" w:type="auto"/>
          </w:tcPr>
          <w:p w14:paraId="5E92B06A"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C86B5F0"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019F40B6" w14:textId="77777777" w:rsidTr="00257D48">
        <w:trPr>
          <w:trHeight w:val="340"/>
        </w:trPr>
        <w:tc>
          <w:tcPr>
            <w:tcW w:w="0" w:type="auto"/>
            <w:vAlign w:val="center"/>
          </w:tcPr>
          <w:p w14:paraId="3F6B85C2"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1AF73B4C"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Lista sprzętu spawalniczego zastosowanego w realizacji</w:t>
            </w:r>
          </w:p>
        </w:tc>
        <w:tc>
          <w:tcPr>
            <w:tcW w:w="0" w:type="auto"/>
          </w:tcPr>
          <w:p w14:paraId="19AA8198"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D3A536D"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75B6C498" w14:textId="77777777" w:rsidTr="00257D48">
        <w:trPr>
          <w:trHeight w:val="340"/>
        </w:trPr>
        <w:tc>
          <w:tcPr>
            <w:tcW w:w="0" w:type="auto"/>
            <w:vAlign w:val="center"/>
          </w:tcPr>
          <w:p w14:paraId="55823DDD"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008C2686"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Protokoły z badań nieniszczących /NDT/</w:t>
            </w:r>
          </w:p>
        </w:tc>
        <w:tc>
          <w:tcPr>
            <w:tcW w:w="0" w:type="auto"/>
          </w:tcPr>
          <w:p w14:paraId="1BAE9C74"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14B4C358"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35FB445C" w14:textId="77777777" w:rsidTr="00257D48">
        <w:trPr>
          <w:trHeight w:val="340"/>
        </w:trPr>
        <w:tc>
          <w:tcPr>
            <w:tcW w:w="0" w:type="auto"/>
            <w:vAlign w:val="center"/>
          </w:tcPr>
          <w:p w14:paraId="7FA0F78F"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5D46269A"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Protokoły z pomiarów luzów itp.</w:t>
            </w:r>
          </w:p>
        </w:tc>
        <w:tc>
          <w:tcPr>
            <w:tcW w:w="0" w:type="auto"/>
          </w:tcPr>
          <w:p w14:paraId="6743D34F"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00E7716"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602BB5BF" w14:textId="77777777" w:rsidTr="00257D48">
        <w:trPr>
          <w:trHeight w:val="340"/>
        </w:trPr>
        <w:tc>
          <w:tcPr>
            <w:tcW w:w="0" w:type="auto"/>
            <w:vAlign w:val="center"/>
          </w:tcPr>
          <w:p w14:paraId="037A4E33"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0616A6AA"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Przewodnik warsztatowy wykonanych prac</w:t>
            </w:r>
          </w:p>
        </w:tc>
        <w:tc>
          <w:tcPr>
            <w:tcW w:w="0" w:type="auto"/>
          </w:tcPr>
          <w:p w14:paraId="2E047AB6"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7CE45F5F"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3C2CA17A" w14:textId="77777777" w:rsidTr="00257D48">
        <w:trPr>
          <w:trHeight w:val="340"/>
        </w:trPr>
        <w:tc>
          <w:tcPr>
            <w:tcW w:w="0" w:type="auto"/>
            <w:vAlign w:val="center"/>
          </w:tcPr>
          <w:p w14:paraId="07E85282"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76B1EAD6"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Poświadczenia / Oświadczenia</w:t>
            </w:r>
          </w:p>
        </w:tc>
        <w:tc>
          <w:tcPr>
            <w:tcW w:w="0" w:type="auto"/>
          </w:tcPr>
          <w:p w14:paraId="228B1AFD"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4D973081"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6056BD2F" w14:textId="77777777" w:rsidTr="00257D48">
        <w:trPr>
          <w:trHeight w:val="340"/>
        </w:trPr>
        <w:tc>
          <w:tcPr>
            <w:tcW w:w="0" w:type="auto"/>
            <w:vAlign w:val="center"/>
          </w:tcPr>
          <w:p w14:paraId="173B8C48"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62815A28"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Szkice, rysunki – dokumentacja pomontażowa z naniesionymi zmianami</w:t>
            </w:r>
          </w:p>
        </w:tc>
        <w:tc>
          <w:tcPr>
            <w:tcW w:w="0" w:type="auto"/>
          </w:tcPr>
          <w:p w14:paraId="176C8C9F"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A5B6C4E"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652785C8" w14:textId="77777777" w:rsidTr="00257D48">
        <w:trPr>
          <w:trHeight w:val="340"/>
        </w:trPr>
        <w:tc>
          <w:tcPr>
            <w:tcW w:w="0" w:type="auto"/>
            <w:vAlign w:val="center"/>
          </w:tcPr>
          <w:p w14:paraId="7AA48D89"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15D6BC54"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Protokół kontroli spełnienia minimalnych wymagań dotyczących bezpieczeństwa i higieny pracy w zakresie użytkowania maszyny</w:t>
            </w:r>
          </w:p>
        </w:tc>
        <w:tc>
          <w:tcPr>
            <w:tcW w:w="0" w:type="auto"/>
          </w:tcPr>
          <w:p w14:paraId="6A03AA38"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29A62007"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 xml:space="preserve">Instrukcja przeprowadzania oceny minimalnych wymagań dotyczących bezpieczeństwa i higieny pracy w zakresie użytkowania maszyny nr I/MR/P/9/2012 </w:t>
            </w:r>
          </w:p>
        </w:tc>
      </w:tr>
      <w:tr w:rsidR="00257D48" w:rsidRPr="00145A6B" w14:paraId="7F0D3E8D" w14:textId="77777777" w:rsidTr="00257D48">
        <w:trPr>
          <w:trHeight w:val="340"/>
        </w:trPr>
        <w:tc>
          <w:tcPr>
            <w:tcW w:w="0" w:type="auto"/>
            <w:vAlign w:val="center"/>
          </w:tcPr>
          <w:p w14:paraId="3844304F"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2AFE1AB2"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Zgłoszenie gotowości </w:t>
            </w:r>
            <w:r w:rsidRPr="00145A6B">
              <w:rPr>
                <w:rFonts w:ascii="Arial" w:hAnsi="Arial" w:cs="Arial"/>
                <w:sz w:val="22"/>
                <w:szCs w:val="22"/>
              </w:rPr>
              <w:lastRenderedPageBreak/>
              <w:t>urządzeń do odbioru</w:t>
            </w:r>
          </w:p>
        </w:tc>
        <w:tc>
          <w:tcPr>
            <w:tcW w:w="0" w:type="auto"/>
          </w:tcPr>
          <w:p w14:paraId="7152E9E4"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lastRenderedPageBreak/>
              <w:t>X</w:t>
            </w:r>
          </w:p>
        </w:tc>
        <w:tc>
          <w:tcPr>
            <w:tcW w:w="0" w:type="auto"/>
          </w:tcPr>
          <w:p w14:paraId="14E3B7C2"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4BFC8A4B" w14:textId="77777777" w:rsidTr="00257D48">
        <w:trPr>
          <w:trHeight w:val="340"/>
        </w:trPr>
        <w:tc>
          <w:tcPr>
            <w:tcW w:w="0" w:type="auto"/>
            <w:vAlign w:val="center"/>
          </w:tcPr>
          <w:p w14:paraId="3A25A674"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516F741A"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Raport końcowy z wykonanych prac zawierający uwagi / zalecenia dotyczące remontowanego urządzenia/obiektu, w tym  układów i urządzeń współdziałających oraz dokumentację zdjęciową</w:t>
            </w:r>
          </w:p>
        </w:tc>
        <w:tc>
          <w:tcPr>
            <w:tcW w:w="0" w:type="auto"/>
          </w:tcPr>
          <w:p w14:paraId="3BC5D99F"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303A69E0"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54E93650" w14:textId="77777777" w:rsidTr="00257D48">
        <w:trPr>
          <w:trHeight w:val="340"/>
        </w:trPr>
        <w:tc>
          <w:tcPr>
            <w:tcW w:w="0" w:type="auto"/>
            <w:vAlign w:val="center"/>
          </w:tcPr>
          <w:p w14:paraId="325249DF"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19E8B5B3"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Protokoły odbiorów wstępnych wraz z: kompletem dokumentów dla stanu po zakończeniu montażu oraz Końcowy plan kontroli, prób i procedury rozruchu oraz sprawozdań. Kompletny i dla stanu po zakończeniu montażu ze wszystkimi certyfikatami, deklaracjami i sprawozdaniami;</w:t>
            </w:r>
          </w:p>
        </w:tc>
        <w:tc>
          <w:tcPr>
            <w:tcW w:w="0" w:type="auto"/>
          </w:tcPr>
          <w:p w14:paraId="0F8F44A9"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0649B674"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1CEE2EEA" w14:textId="77777777" w:rsidTr="00257D48">
        <w:trPr>
          <w:trHeight w:val="340"/>
        </w:trPr>
        <w:tc>
          <w:tcPr>
            <w:tcW w:w="0" w:type="auto"/>
            <w:vAlign w:val="center"/>
          </w:tcPr>
          <w:p w14:paraId="11D5816B"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46D29DFE" w14:textId="77777777" w:rsidR="00257D48" w:rsidRPr="00145A6B" w:rsidRDefault="00257D48" w:rsidP="00145A6B">
            <w:pPr>
              <w:spacing w:after="0" w:line="304" w:lineRule="exact"/>
              <w:rPr>
                <w:rFonts w:ascii="Arial" w:hAnsi="Arial" w:cs="Arial"/>
                <w:sz w:val="22"/>
                <w:szCs w:val="22"/>
              </w:rPr>
            </w:pPr>
            <w:r w:rsidRPr="00145A6B">
              <w:rPr>
                <w:rFonts w:ascii="Arial" w:hAnsi="Arial" w:cs="Arial"/>
                <w:sz w:val="22"/>
                <w:szCs w:val="22"/>
              </w:rPr>
              <w:t xml:space="preserve">Protokoły odbiorów końcowy ( uzgodniony </w:t>
            </w:r>
            <w:r w:rsidRPr="00145A6B">
              <w:rPr>
                <w:rFonts w:ascii="Arial" w:hAnsi="Arial" w:cs="Arial"/>
                <w:sz w:val="22"/>
                <w:szCs w:val="22"/>
              </w:rPr>
              <w:lastRenderedPageBreak/>
              <w:t>przez strony i zatwierdzony ) oraz sprawozdanie z wykonanych poprawek, napraw po zakończeniu montażu</w:t>
            </w:r>
          </w:p>
        </w:tc>
        <w:tc>
          <w:tcPr>
            <w:tcW w:w="0" w:type="auto"/>
          </w:tcPr>
          <w:p w14:paraId="1903F4FD"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lastRenderedPageBreak/>
              <w:t>X</w:t>
            </w:r>
          </w:p>
        </w:tc>
        <w:tc>
          <w:tcPr>
            <w:tcW w:w="0" w:type="auto"/>
          </w:tcPr>
          <w:p w14:paraId="47DA4DF9"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2753D4BC" w14:textId="77777777" w:rsidTr="00257D48">
        <w:trPr>
          <w:trHeight w:val="340"/>
        </w:trPr>
        <w:tc>
          <w:tcPr>
            <w:tcW w:w="0" w:type="auto"/>
            <w:vAlign w:val="center"/>
          </w:tcPr>
          <w:p w14:paraId="788A783C"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73337C98"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Protokoły odbioru do uruchomienia i po ruchu próbnym</w:t>
            </w:r>
          </w:p>
        </w:tc>
        <w:tc>
          <w:tcPr>
            <w:tcW w:w="0" w:type="auto"/>
          </w:tcPr>
          <w:p w14:paraId="193FDB84"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41D51A04"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461F6CFC" w14:textId="77777777" w:rsidTr="00257D48">
        <w:trPr>
          <w:trHeight w:val="340"/>
        </w:trPr>
        <w:tc>
          <w:tcPr>
            <w:tcW w:w="0" w:type="auto"/>
            <w:vAlign w:val="center"/>
          </w:tcPr>
          <w:p w14:paraId="5614FC7F" w14:textId="77777777" w:rsidR="00257D48" w:rsidRPr="00145A6B" w:rsidRDefault="00257D48" w:rsidP="00145A6B">
            <w:pPr>
              <w:numPr>
                <w:ilvl w:val="0"/>
                <w:numId w:val="53"/>
              </w:numPr>
              <w:spacing w:after="0" w:line="304" w:lineRule="exact"/>
              <w:contextualSpacing/>
              <w:jc w:val="left"/>
              <w:rPr>
                <w:rFonts w:ascii="Arial" w:hAnsi="Arial" w:cs="Arial"/>
                <w:sz w:val="22"/>
                <w:szCs w:val="22"/>
              </w:rPr>
            </w:pPr>
          </w:p>
        </w:tc>
        <w:tc>
          <w:tcPr>
            <w:tcW w:w="0" w:type="auto"/>
            <w:vAlign w:val="center"/>
          </w:tcPr>
          <w:p w14:paraId="7E2789EC"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Wykaz odpadów wytworzonych w trakcie realizacji prac wraz z kartami przekazania odpadu.</w:t>
            </w:r>
          </w:p>
        </w:tc>
        <w:tc>
          <w:tcPr>
            <w:tcW w:w="0" w:type="auto"/>
          </w:tcPr>
          <w:p w14:paraId="4DE31141"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sz w:val="22"/>
                <w:szCs w:val="22"/>
              </w:rPr>
              <w:t>x</w:t>
            </w:r>
          </w:p>
        </w:tc>
        <w:tc>
          <w:tcPr>
            <w:tcW w:w="0" w:type="auto"/>
          </w:tcPr>
          <w:p w14:paraId="1B19C175" w14:textId="77777777" w:rsidR="00257D48" w:rsidRPr="00145A6B" w:rsidRDefault="00257D48" w:rsidP="00145A6B">
            <w:pPr>
              <w:spacing w:after="0" w:line="304" w:lineRule="exact"/>
              <w:contextualSpacing/>
              <w:jc w:val="center"/>
              <w:rPr>
                <w:rFonts w:ascii="Arial" w:hAnsi="Arial" w:cs="Arial"/>
                <w:sz w:val="22"/>
                <w:szCs w:val="22"/>
              </w:rPr>
            </w:pPr>
            <w:r w:rsidRPr="00145A6B">
              <w:rPr>
                <w:rFonts w:ascii="Arial" w:hAnsi="Arial" w:cs="Arial"/>
                <w:sz w:val="22"/>
                <w:szCs w:val="22"/>
              </w:rPr>
              <w:t>Instrukcja postępowania z odpadami wytworzonymi w  Elektrowni Połaniec  nr I/TQ/P/41/2014</w:t>
            </w:r>
          </w:p>
        </w:tc>
      </w:tr>
      <w:tr w:rsidR="00257D48" w:rsidRPr="00145A6B" w14:paraId="05FB7166" w14:textId="77777777" w:rsidTr="00257D48">
        <w:trPr>
          <w:trHeight w:val="340"/>
        </w:trPr>
        <w:tc>
          <w:tcPr>
            <w:tcW w:w="0" w:type="auto"/>
            <w:vAlign w:val="center"/>
          </w:tcPr>
          <w:p w14:paraId="3EA4E453" w14:textId="77777777" w:rsidR="00257D48" w:rsidRPr="00145A6B" w:rsidRDefault="00257D48" w:rsidP="00145A6B">
            <w:pPr>
              <w:spacing w:after="0" w:line="304" w:lineRule="exact"/>
              <w:jc w:val="center"/>
              <w:rPr>
                <w:rFonts w:ascii="Arial" w:hAnsi="Arial" w:cs="Arial"/>
                <w:sz w:val="22"/>
                <w:szCs w:val="22"/>
              </w:rPr>
            </w:pPr>
            <w:r w:rsidRPr="00145A6B">
              <w:rPr>
                <w:rFonts w:ascii="Arial" w:hAnsi="Arial" w:cs="Arial"/>
                <w:b/>
                <w:i/>
                <w:sz w:val="22"/>
                <w:szCs w:val="22"/>
              </w:rPr>
              <w:t>C1</w:t>
            </w:r>
          </w:p>
        </w:tc>
        <w:tc>
          <w:tcPr>
            <w:tcW w:w="0" w:type="auto"/>
            <w:vAlign w:val="center"/>
          </w:tcPr>
          <w:p w14:paraId="56D829C1" w14:textId="77777777" w:rsidR="00257D48" w:rsidRPr="00145A6B" w:rsidRDefault="00257D48" w:rsidP="00145A6B">
            <w:pPr>
              <w:spacing w:after="0" w:line="304" w:lineRule="exact"/>
              <w:rPr>
                <w:rFonts w:ascii="Arial" w:hAnsi="Arial" w:cs="Arial"/>
                <w:b/>
                <w:i/>
                <w:sz w:val="22"/>
                <w:szCs w:val="22"/>
              </w:rPr>
            </w:pPr>
            <w:r w:rsidRPr="00145A6B">
              <w:rPr>
                <w:rFonts w:ascii="Arial" w:hAnsi="Arial" w:cs="Arial"/>
                <w:b/>
                <w:bCs/>
                <w:i/>
                <w:iCs/>
                <w:color w:val="000000"/>
                <w:sz w:val="22"/>
                <w:szCs w:val="22"/>
              </w:rPr>
              <w:t>KONIEC PREFABRYKACJI, PRZED WYSYŁKĄ</w:t>
            </w:r>
          </w:p>
        </w:tc>
        <w:tc>
          <w:tcPr>
            <w:tcW w:w="0" w:type="auto"/>
          </w:tcPr>
          <w:p w14:paraId="3DC6B6A4" w14:textId="77777777" w:rsidR="00257D48" w:rsidRPr="00145A6B" w:rsidRDefault="00257D48" w:rsidP="00145A6B">
            <w:pPr>
              <w:spacing w:after="0" w:line="304" w:lineRule="exact"/>
              <w:contextualSpacing/>
              <w:jc w:val="center"/>
              <w:rPr>
                <w:rFonts w:ascii="Arial" w:hAnsi="Arial" w:cs="Arial"/>
                <w:b/>
                <w:sz w:val="22"/>
                <w:szCs w:val="22"/>
              </w:rPr>
            </w:pPr>
          </w:p>
        </w:tc>
        <w:tc>
          <w:tcPr>
            <w:tcW w:w="0" w:type="auto"/>
          </w:tcPr>
          <w:p w14:paraId="0B599024"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058ADF6E" w14:textId="77777777" w:rsidTr="00257D48">
        <w:trPr>
          <w:trHeight w:val="340"/>
        </w:trPr>
        <w:tc>
          <w:tcPr>
            <w:tcW w:w="0" w:type="auto"/>
            <w:vAlign w:val="center"/>
          </w:tcPr>
          <w:p w14:paraId="1A3A1200" w14:textId="77777777" w:rsidR="00257D48" w:rsidRPr="00145A6B" w:rsidRDefault="00257D48" w:rsidP="00145A6B">
            <w:pPr>
              <w:numPr>
                <w:ilvl w:val="0"/>
                <w:numId w:val="54"/>
              </w:numPr>
              <w:spacing w:after="0" w:line="304" w:lineRule="exact"/>
              <w:contextualSpacing/>
              <w:jc w:val="left"/>
              <w:rPr>
                <w:rFonts w:ascii="Arial" w:hAnsi="Arial" w:cs="Arial"/>
                <w:sz w:val="22"/>
                <w:szCs w:val="22"/>
              </w:rPr>
            </w:pPr>
          </w:p>
        </w:tc>
        <w:tc>
          <w:tcPr>
            <w:tcW w:w="0" w:type="auto"/>
          </w:tcPr>
          <w:p w14:paraId="40D14977"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Plan końcowej kontroli i prób na warsztacie oraz sprawozdań;</w:t>
            </w:r>
          </w:p>
        </w:tc>
        <w:tc>
          <w:tcPr>
            <w:tcW w:w="0" w:type="auto"/>
          </w:tcPr>
          <w:p w14:paraId="37FC2E4D"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6089122B"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1CFAFDCE" w14:textId="77777777" w:rsidTr="00257D48">
        <w:trPr>
          <w:trHeight w:val="340"/>
        </w:trPr>
        <w:tc>
          <w:tcPr>
            <w:tcW w:w="0" w:type="auto"/>
            <w:vAlign w:val="center"/>
          </w:tcPr>
          <w:p w14:paraId="3BAA3057" w14:textId="77777777" w:rsidR="00257D48" w:rsidRPr="00145A6B" w:rsidRDefault="00257D48" w:rsidP="00145A6B">
            <w:pPr>
              <w:numPr>
                <w:ilvl w:val="0"/>
                <w:numId w:val="54"/>
              </w:numPr>
              <w:spacing w:after="0" w:line="304" w:lineRule="exact"/>
              <w:contextualSpacing/>
              <w:jc w:val="left"/>
              <w:rPr>
                <w:rFonts w:ascii="Arial" w:hAnsi="Arial" w:cs="Arial"/>
                <w:b/>
                <w:i/>
                <w:sz w:val="22"/>
                <w:szCs w:val="22"/>
              </w:rPr>
            </w:pPr>
          </w:p>
        </w:tc>
        <w:tc>
          <w:tcPr>
            <w:tcW w:w="0" w:type="auto"/>
          </w:tcPr>
          <w:p w14:paraId="0B0D47FC"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Lokalizacja każdego spawacza w układzie spawania.</w:t>
            </w:r>
          </w:p>
        </w:tc>
        <w:tc>
          <w:tcPr>
            <w:tcW w:w="0" w:type="auto"/>
          </w:tcPr>
          <w:p w14:paraId="178F41E0" w14:textId="77777777" w:rsidR="00257D48" w:rsidRPr="00145A6B" w:rsidRDefault="00257D48" w:rsidP="00145A6B">
            <w:pPr>
              <w:spacing w:after="0" w:line="304" w:lineRule="exact"/>
              <w:contextualSpacing/>
              <w:jc w:val="center"/>
              <w:rPr>
                <w:rFonts w:ascii="Arial" w:hAnsi="Arial" w:cs="Arial"/>
                <w:b/>
                <w:sz w:val="22"/>
                <w:szCs w:val="22"/>
              </w:rPr>
            </w:pPr>
          </w:p>
        </w:tc>
        <w:tc>
          <w:tcPr>
            <w:tcW w:w="0" w:type="auto"/>
          </w:tcPr>
          <w:p w14:paraId="6DDEF21C"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6791EF6B" w14:textId="77777777" w:rsidTr="00257D48">
        <w:trPr>
          <w:trHeight w:val="340"/>
        </w:trPr>
        <w:tc>
          <w:tcPr>
            <w:tcW w:w="0" w:type="auto"/>
            <w:vAlign w:val="center"/>
          </w:tcPr>
          <w:p w14:paraId="63E79563" w14:textId="77777777" w:rsidR="00257D48" w:rsidRPr="00145A6B" w:rsidRDefault="00257D48" w:rsidP="00145A6B">
            <w:pPr>
              <w:spacing w:after="0" w:line="304" w:lineRule="exact"/>
              <w:jc w:val="center"/>
              <w:rPr>
                <w:rFonts w:ascii="Arial" w:hAnsi="Arial" w:cs="Arial"/>
                <w:b/>
                <w:i/>
                <w:sz w:val="22"/>
                <w:szCs w:val="22"/>
              </w:rPr>
            </w:pPr>
            <w:r w:rsidRPr="00145A6B">
              <w:rPr>
                <w:rFonts w:ascii="Arial" w:hAnsi="Arial" w:cs="Arial"/>
                <w:b/>
                <w:i/>
                <w:sz w:val="22"/>
                <w:szCs w:val="22"/>
              </w:rPr>
              <w:t>C2</w:t>
            </w:r>
          </w:p>
        </w:tc>
        <w:tc>
          <w:tcPr>
            <w:tcW w:w="0" w:type="auto"/>
            <w:vAlign w:val="center"/>
          </w:tcPr>
          <w:p w14:paraId="465AD0BB" w14:textId="77777777" w:rsidR="00257D48" w:rsidRPr="00145A6B" w:rsidRDefault="00257D48" w:rsidP="00145A6B">
            <w:pPr>
              <w:spacing w:after="0" w:line="304" w:lineRule="exact"/>
              <w:rPr>
                <w:rFonts w:ascii="Arial" w:hAnsi="Arial" w:cs="Arial"/>
                <w:b/>
                <w:bCs/>
                <w:i/>
                <w:iCs/>
                <w:color w:val="000000"/>
                <w:sz w:val="22"/>
                <w:szCs w:val="22"/>
              </w:rPr>
            </w:pPr>
            <w:r w:rsidRPr="00145A6B">
              <w:rPr>
                <w:rFonts w:ascii="Arial" w:hAnsi="Arial" w:cs="Arial"/>
                <w:b/>
                <w:i/>
                <w:color w:val="000000"/>
                <w:sz w:val="22"/>
                <w:szCs w:val="22"/>
              </w:rPr>
              <w:t>KONIEC MONTAŻU</w:t>
            </w:r>
          </w:p>
        </w:tc>
        <w:tc>
          <w:tcPr>
            <w:tcW w:w="0" w:type="auto"/>
          </w:tcPr>
          <w:p w14:paraId="250660A4" w14:textId="77777777" w:rsidR="00257D48" w:rsidRPr="00145A6B" w:rsidRDefault="00257D48" w:rsidP="00145A6B">
            <w:pPr>
              <w:spacing w:after="0" w:line="304" w:lineRule="exact"/>
              <w:contextualSpacing/>
              <w:jc w:val="center"/>
              <w:rPr>
                <w:rFonts w:ascii="Arial" w:hAnsi="Arial" w:cs="Arial"/>
                <w:sz w:val="22"/>
                <w:szCs w:val="22"/>
              </w:rPr>
            </w:pPr>
          </w:p>
        </w:tc>
        <w:tc>
          <w:tcPr>
            <w:tcW w:w="0" w:type="auto"/>
          </w:tcPr>
          <w:p w14:paraId="00B62ABB"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3732EF35" w14:textId="77777777" w:rsidTr="00257D48">
        <w:trPr>
          <w:trHeight w:val="340"/>
        </w:trPr>
        <w:tc>
          <w:tcPr>
            <w:tcW w:w="0" w:type="auto"/>
            <w:vAlign w:val="center"/>
          </w:tcPr>
          <w:p w14:paraId="649AD182" w14:textId="77777777" w:rsidR="00257D48" w:rsidRPr="00145A6B" w:rsidRDefault="00257D48" w:rsidP="00145A6B">
            <w:pPr>
              <w:numPr>
                <w:ilvl w:val="0"/>
                <w:numId w:val="55"/>
              </w:numPr>
              <w:spacing w:after="0" w:line="304" w:lineRule="exact"/>
              <w:contextualSpacing/>
              <w:jc w:val="left"/>
              <w:rPr>
                <w:rFonts w:ascii="Arial" w:hAnsi="Arial" w:cs="Arial"/>
                <w:b/>
                <w:i/>
                <w:sz w:val="22"/>
                <w:szCs w:val="22"/>
              </w:rPr>
            </w:pPr>
          </w:p>
        </w:tc>
        <w:tc>
          <w:tcPr>
            <w:tcW w:w="0" w:type="auto"/>
          </w:tcPr>
          <w:p w14:paraId="22645446"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 xml:space="preserve">Końcowy plan kontroli, prób i procedury rozruchu oraz sprawozdań. Kompletny i dla </w:t>
            </w:r>
            <w:r w:rsidRPr="00145A6B">
              <w:rPr>
                <w:rFonts w:ascii="Arial" w:hAnsi="Arial" w:cs="Arial"/>
                <w:sz w:val="22"/>
                <w:szCs w:val="22"/>
              </w:rPr>
              <w:lastRenderedPageBreak/>
              <w:t>stanu montażu jak przed rozruchem.</w:t>
            </w:r>
          </w:p>
        </w:tc>
        <w:tc>
          <w:tcPr>
            <w:tcW w:w="0" w:type="auto"/>
          </w:tcPr>
          <w:p w14:paraId="7E01D86B"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lastRenderedPageBreak/>
              <w:t>X</w:t>
            </w:r>
          </w:p>
        </w:tc>
        <w:tc>
          <w:tcPr>
            <w:tcW w:w="0" w:type="auto"/>
          </w:tcPr>
          <w:p w14:paraId="27D87CA8"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4DEDC9FD" w14:textId="77777777" w:rsidTr="00257D48">
        <w:trPr>
          <w:trHeight w:val="340"/>
        </w:trPr>
        <w:tc>
          <w:tcPr>
            <w:tcW w:w="0" w:type="auto"/>
            <w:vAlign w:val="center"/>
          </w:tcPr>
          <w:p w14:paraId="380F843E" w14:textId="77777777" w:rsidR="00257D48" w:rsidRPr="00145A6B" w:rsidRDefault="00257D48" w:rsidP="00145A6B">
            <w:pPr>
              <w:numPr>
                <w:ilvl w:val="0"/>
                <w:numId w:val="55"/>
              </w:numPr>
              <w:spacing w:after="0" w:line="304" w:lineRule="exact"/>
              <w:contextualSpacing/>
              <w:jc w:val="left"/>
              <w:rPr>
                <w:rFonts w:ascii="Arial" w:hAnsi="Arial" w:cs="Arial"/>
                <w:b/>
                <w:i/>
                <w:sz w:val="22"/>
                <w:szCs w:val="22"/>
              </w:rPr>
            </w:pPr>
          </w:p>
        </w:tc>
        <w:tc>
          <w:tcPr>
            <w:tcW w:w="0" w:type="auto"/>
          </w:tcPr>
          <w:p w14:paraId="46511D02" w14:textId="77777777" w:rsidR="00257D48" w:rsidRPr="00145A6B" w:rsidRDefault="00257D48" w:rsidP="00145A6B">
            <w:pPr>
              <w:spacing w:after="0" w:line="304" w:lineRule="exact"/>
              <w:contextualSpacing/>
              <w:rPr>
                <w:rFonts w:ascii="Arial" w:hAnsi="Arial" w:cs="Arial"/>
                <w:sz w:val="22"/>
                <w:szCs w:val="22"/>
              </w:rPr>
            </w:pPr>
            <w:r w:rsidRPr="00145A6B">
              <w:rPr>
                <w:rFonts w:ascii="Arial" w:hAnsi="Arial" w:cs="Arial"/>
                <w:sz w:val="22"/>
                <w:szCs w:val="22"/>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14:paraId="30D2B171" w14:textId="77777777" w:rsidR="00257D48" w:rsidRPr="00145A6B" w:rsidRDefault="00257D48" w:rsidP="00145A6B">
            <w:pPr>
              <w:spacing w:after="0" w:line="304" w:lineRule="exact"/>
              <w:contextualSpacing/>
              <w:jc w:val="center"/>
              <w:rPr>
                <w:rFonts w:ascii="Arial" w:hAnsi="Arial" w:cs="Arial"/>
                <w:b/>
                <w:sz w:val="22"/>
                <w:szCs w:val="22"/>
              </w:rPr>
            </w:pPr>
            <w:r w:rsidRPr="00145A6B">
              <w:rPr>
                <w:rFonts w:ascii="Arial" w:hAnsi="Arial" w:cs="Arial"/>
                <w:b/>
                <w:sz w:val="22"/>
                <w:szCs w:val="22"/>
              </w:rPr>
              <w:t>X</w:t>
            </w:r>
          </w:p>
        </w:tc>
        <w:tc>
          <w:tcPr>
            <w:tcW w:w="0" w:type="auto"/>
          </w:tcPr>
          <w:p w14:paraId="1DEDFC1E" w14:textId="77777777" w:rsidR="00257D48" w:rsidRPr="00145A6B" w:rsidRDefault="00257D48" w:rsidP="00145A6B">
            <w:pPr>
              <w:spacing w:after="0" w:line="304" w:lineRule="exact"/>
              <w:contextualSpacing/>
              <w:jc w:val="center"/>
              <w:rPr>
                <w:rFonts w:ascii="Arial" w:hAnsi="Arial" w:cs="Arial"/>
                <w:sz w:val="22"/>
                <w:szCs w:val="22"/>
              </w:rPr>
            </w:pPr>
          </w:p>
        </w:tc>
      </w:tr>
      <w:tr w:rsidR="00257D48" w:rsidRPr="00145A6B" w14:paraId="356E3661" w14:textId="77777777" w:rsidTr="00257D48">
        <w:trPr>
          <w:trHeight w:val="340"/>
        </w:trPr>
        <w:tc>
          <w:tcPr>
            <w:tcW w:w="0" w:type="auto"/>
            <w:vAlign w:val="center"/>
          </w:tcPr>
          <w:p w14:paraId="366AC681" w14:textId="77777777" w:rsidR="00257D48" w:rsidRPr="00145A6B" w:rsidRDefault="00257D48" w:rsidP="00145A6B">
            <w:pPr>
              <w:spacing w:after="0" w:line="304" w:lineRule="exact"/>
              <w:jc w:val="center"/>
              <w:rPr>
                <w:rFonts w:ascii="Arial" w:hAnsi="Arial" w:cs="Arial"/>
                <w:b/>
                <w:i/>
                <w:sz w:val="22"/>
                <w:szCs w:val="22"/>
              </w:rPr>
            </w:pPr>
          </w:p>
        </w:tc>
        <w:tc>
          <w:tcPr>
            <w:tcW w:w="0" w:type="auto"/>
            <w:vAlign w:val="center"/>
          </w:tcPr>
          <w:p w14:paraId="394E034D" w14:textId="77777777" w:rsidR="00257D48" w:rsidRPr="00145A6B" w:rsidRDefault="00257D48" w:rsidP="00145A6B">
            <w:pPr>
              <w:spacing w:after="0" w:line="304" w:lineRule="exact"/>
              <w:rPr>
                <w:rFonts w:ascii="Arial" w:hAnsi="Arial" w:cs="Arial"/>
                <w:b/>
                <w:bCs/>
                <w:iCs/>
                <w:color w:val="000000"/>
                <w:sz w:val="22"/>
                <w:szCs w:val="22"/>
              </w:rPr>
            </w:pPr>
          </w:p>
        </w:tc>
        <w:tc>
          <w:tcPr>
            <w:tcW w:w="0" w:type="auto"/>
          </w:tcPr>
          <w:p w14:paraId="00E182E8" w14:textId="77777777" w:rsidR="00257D48" w:rsidRPr="00145A6B" w:rsidRDefault="00257D48" w:rsidP="00145A6B">
            <w:pPr>
              <w:spacing w:after="0" w:line="304" w:lineRule="exact"/>
              <w:contextualSpacing/>
              <w:jc w:val="center"/>
              <w:rPr>
                <w:rFonts w:ascii="Arial" w:hAnsi="Arial" w:cs="Arial"/>
                <w:sz w:val="22"/>
                <w:szCs w:val="22"/>
              </w:rPr>
            </w:pPr>
          </w:p>
        </w:tc>
        <w:tc>
          <w:tcPr>
            <w:tcW w:w="0" w:type="auto"/>
          </w:tcPr>
          <w:p w14:paraId="6667C144" w14:textId="77777777" w:rsidR="00257D48" w:rsidRPr="00145A6B" w:rsidRDefault="00257D48" w:rsidP="00145A6B">
            <w:pPr>
              <w:spacing w:after="0" w:line="304" w:lineRule="exact"/>
              <w:contextualSpacing/>
              <w:jc w:val="center"/>
              <w:rPr>
                <w:rFonts w:ascii="Arial" w:hAnsi="Arial" w:cs="Arial"/>
                <w:sz w:val="22"/>
                <w:szCs w:val="22"/>
              </w:rPr>
            </w:pPr>
          </w:p>
        </w:tc>
      </w:tr>
    </w:tbl>
    <w:p w14:paraId="5F4250CC" w14:textId="77777777" w:rsidR="00D107EF" w:rsidRPr="00145A6B" w:rsidRDefault="00D107EF" w:rsidP="00145A6B">
      <w:pPr>
        <w:pStyle w:val="Akapitzlist"/>
        <w:numPr>
          <w:ilvl w:val="0"/>
          <w:numId w:val="46"/>
        </w:numPr>
        <w:suppressAutoHyphens/>
        <w:spacing w:line="304" w:lineRule="exact"/>
        <w:contextualSpacing/>
        <w:jc w:val="both"/>
        <w:rPr>
          <w:rFonts w:ascii="Arial" w:hAnsi="Arial" w:cs="Arial"/>
          <w:lang w:val="pl-PL"/>
        </w:rPr>
      </w:pPr>
      <w:r w:rsidRPr="00145A6B">
        <w:rPr>
          <w:rFonts w:ascii="Arial" w:hAnsi="Arial" w:cs="Arial"/>
          <w:lang w:val="pl-PL"/>
        </w:rPr>
        <w:t>REGULACJE PRAWNE,PRZEPISY I NORMY</w:t>
      </w:r>
    </w:p>
    <w:p w14:paraId="0E227D3A" w14:textId="77777777" w:rsidR="00D107EF" w:rsidRPr="00145A6B" w:rsidRDefault="00D107EF" w:rsidP="00145A6B">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Wykonawca będzie przestrzegał polskich przepisów prawnych łącznie z instrukcjami i przepisami wewnętrznymi Zamawiającego takimi jak dotyczące przepisów przeciwpożarowych i ubezpieczeniowych.</w:t>
      </w:r>
    </w:p>
    <w:p w14:paraId="5C2AC8C0" w14:textId="77777777" w:rsidR="00D107EF" w:rsidRPr="00145A6B" w:rsidRDefault="00D107EF" w:rsidP="001D787C">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Wykonawca ponosi koszty dokumentów, które należy zapewnić dla uzyskania zgodności z regulacjami prawnymi, normami i przepisami (łącznie z przepisami BHP).</w:t>
      </w:r>
    </w:p>
    <w:p w14:paraId="70644DCE" w14:textId="77777777" w:rsidR="00D107EF" w:rsidRPr="00145A6B" w:rsidRDefault="00D107EF" w:rsidP="001D787C">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Obok wymagań technicznych, należy przestrzegać regulacji prawnych, przepisów i norm, które wynikają z aktualnie obowiązujących wymagań prawnych.</w:t>
      </w:r>
    </w:p>
    <w:p w14:paraId="5309D2CB" w14:textId="77777777" w:rsidR="00D107EF" w:rsidRPr="00145A6B" w:rsidRDefault="00D107EF" w:rsidP="001D787C">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Wykonawca  będzie wykonywał roboty/świadczył Usługi zgodnie z przepisami powszechnie obowiązującego prawa obowiązującymi na terytorium Rzeczypospolitej Polskiej, w tym w szczególności z:</w:t>
      </w:r>
    </w:p>
    <w:p w14:paraId="3AE8926F"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Kodeks pracy </w:t>
      </w:r>
    </w:p>
    <w:p w14:paraId="07467A41"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Prawo energetyczne </w:t>
      </w:r>
    </w:p>
    <w:p w14:paraId="35CCBF7E"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Prawo budowlane </w:t>
      </w:r>
    </w:p>
    <w:p w14:paraId="0ADB213D"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o dozorze technicznym </w:t>
      </w:r>
    </w:p>
    <w:p w14:paraId="1396DA2F"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Prawo ochrony środowiska </w:t>
      </w:r>
    </w:p>
    <w:p w14:paraId="1D3CF952"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o ochronie przeciwpożarowej </w:t>
      </w:r>
    </w:p>
    <w:p w14:paraId="473573C3"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o odpadach </w:t>
      </w:r>
    </w:p>
    <w:p w14:paraId="68A6E9C9"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Ustawą o systemach oceny zgodności i nadzoru rynku </w:t>
      </w:r>
    </w:p>
    <w:p w14:paraId="6663BE13"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Ustawą z dn. 10 maja 2018r. o ochronie danych osobowych (Dz. U. z 2018r. poz. 1000),</w:t>
      </w:r>
    </w:p>
    <w:p w14:paraId="1B7FDAFC" w14:textId="77777777"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14:paraId="1FF5E817" w14:textId="2E270BE3" w:rsidR="00D107EF" w:rsidRPr="00145A6B" w:rsidRDefault="00D107EF" w:rsidP="001D787C">
      <w:pPr>
        <w:spacing w:after="0" w:line="304" w:lineRule="exact"/>
        <w:ind w:left="0"/>
        <w:rPr>
          <w:rFonts w:ascii="Arial" w:hAnsi="Arial" w:cs="Arial"/>
          <w:color w:val="000000"/>
          <w:sz w:val="22"/>
          <w:szCs w:val="22"/>
        </w:rPr>
      </w:pPr>
    </w:p>
    <w:p w14:paraId="37D573FA" w14:textId="538FCBAA" w:rsidR="00D107EF" w:rsidRPr="00145A6B" w:rsidRDefault="00145A6B" w:rsidP="001D787C">
      <w:pPr>
        <w:pStyle w:val="Akapitzlist"/>
        <w:numPr>
          <w:ilvl w:val="0"/>
          <w:numId w:val="46"/>
        </w:numPr>
        <w:suppressAutoHyphens/>
        <w:spacing w:line="304" w:lineRule="exact"/>
        <w:contextualSpacing/>
        <w:jc w:val="both"/>
        <w:rPr>
          <w:rFonts w:ascii="Arial" w:hAnsi="Arial" w:cs="Arial"/>
          <w:lang w:val="pl-PL"/>
        </w:rPr>
      </w:pPr>
      <w:r>
        <w:rPr>
          <w:rFonts w:ascii="Arial" w:hAnsi="Arial" w:cs="Arial"/>
          <w:lang w:val="pl-PL"/>
        </w:rPr>
        <w:t>Przepisy właściwe dla Enea Połaniec S.A</w:t>
      </w:r>
      <w:r w:rsidRPr="00145A6B">
        <w:rPr>
          <w:rFonts w:ascii="Arial" w:hAnsi="Arial" w:cs="Arial"/>
          <w:lang w:val="pl-PL"/>
        </w:rPr>
        <w:t>.</w:t>
      </w:r>
    </w:p>
    <w:p w14:paraId="12CF0B73" w14:textId="77777777" w:rsidR="00D107EF" w:rsidRPr="00145A6B" w:rsidRDefault="00D107EF" w:rsidP="001D787C">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Zastosowanie mają procedury i instrukcje obowiązujące w Enea Połaniec.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14:paraId="2BF6F526" w14:textId="0FFC36A6"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 xml:space="preserve">Instrukcja Organizacji Bezpiecznej Pracy w Enea Elektrownia Połaniec Spółka Akcyjna I/DB/B/20/2013 wraz z dokumentami związanymi </w:t>
      </w:r>
      <w:hyperlink r:id="rId14" w:history="1">
        <w:r w:rsidRPr="00145A6B">
          <w:rPr>
            <w:rFonts w:ascii="Arial" w:hAnsi="Arial" w:cs="Arial"/>
            <w:lang w:val="pl-PL"/>
          </w:rPr>
          <w:t>.</w:t>
        </w:r>
      </w:hyperlink>
      <w:r w:rsidR="00DE3AF4">
        <w:rPr>
          <w:rFonts w:ascii="Arial" w:hAnsi="Arial" w:cs="Arial"/>
          <w:lang w:val="pl-PL"/>
        </w:rPr>
        <w:t xml:space="preserve"> – Załącznik nr 2</w:t>
      </w:r>
      <w:r w:rsidRPr="00145A6B">
        <w:rPr>
          <w:rFonts w:ascii="Arial" w:hAnsi="Arial" w:cs="Arial"/>
          <w:lang w:val="pl-PL"/>
        </w:rPr>
        <w:t xml:space="preserve"> do Części II SIWZ.</w:t>
      </w:r>
    </w:p>
    <w:p w14:paraId="3C277963" w14:textId="77777777" w:rsidR="00D107EF" w:rsidRPr="00145A6B" w:rsidRDefault="00D107EF" w:rsidP="001D787C">
      <w:pPr>
        <w:pStyle w:val="Akapitzlist"/>
        <w:numPr>
          <w:ilvl w:val="3"/>
          <w:numId w:val="46"/>
        </w:numPr>
        <w:suppressAutoHyphens/>
        <w:spacing w:line="304" w:lineRule="exact"/>
        <w:contextualSpacing/>
        <w:jc w:val="both"/>
        <w:rPr>
          <w:rFonts w:ascii="Arial" w:hAnsi="Arial" w:cs="Arial"/>
          <w:lang w:val="pl-PL"/>
        </w:rPr>
      </w:pPr>
      <w:r w:rsidRPr="00145A6B">
        <w:rPr>
          <w:rFonts w:ascii="Arial" w:hAnsi="Arial" w:cs="Arial"/>
          <w:lang w:val="pl-PL"/>
        </w:rPr>
        <w:t>Nr 1 Zasady odłączania i zabezpieczenia źródeł niebezpiecznych energii z wykorzystaniem systemu Lock Out/ Tag Out (LOTO);</w:t>
      </w:r>
    </w:p>
    <w:p w14:paraId="5168A8D9" w14:textId="77777777" w:rsidR="00D107EF" w:rsidRPr="00145A6B" w:rsidRDefault="00D107EF" w:rsidP="001D787C">
      <w:pPr>
        <w:pStyle w:val="Akapitzlist"/>
        <w:numPr>
          <w:ilvl w:val="3"/>
          <w:numId w:val="46"/>
        </w:numPr>
        <w:suppressAutoHyphens/>
        <w:spacing w:line="304" w:lineRule="exact"/>
        <w:contextualSpacing/>
        <w:jc w:val="both"/>
        <w:rPr>
          <w:rFonts w:ascii="Arial" w:hAnsi="Arial" w:cs="Arial"/>
          <w:lang w:val="pl-PL"/>
        </w:rPr>
      </w:pPr>
      <w:r w:rsidRPr="00145A6B">
        <w:rPr>
          <w:rFonts w:ascii="Arial" w:hAnsi="Arial" w:cs="Arial"/>
          <w:lang w:val="pl-PL"/>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37227D86" w14:textId="77777777" w:rsidR="00D107EF" w:rsidRPr="00145A6B" w:rsidRDefault="00D107EF" w:rsidP="001D787C">
      <w:pPr>
        <w:pStyle w:val="Akapitzlist"/>
        <w:numPr>
          <w:ilvl w:val="3"/>
          <w:numId w:val="46"/>
        </w:numPr>
        <w:suppressAutoHyphens/>
        <w:spacing w:line="304" w:lineRule="exact"/>
        <w:contextualSpacing/>
        <w:jc w:val="both"/>
        <w:rPr>
          <w:rFonts w:ascii="Arial" w:hAnsi="Arial" w:cs="Arial"/>
          <w:lang w:val="pl-PL"/>
        </w:rPr>
      </w:pPr>
      <w:r w:rsidRPr="00145A6B">
        <w:rPr>
          <w:rFonts w:ascii="Arial" w:hAnsi="Arial" w:cs="Arial"/>
          <w:lang w:val="pl-PL"/>
        </w:rPr>
        <w:t>Nr 3 Wzór Karty zagrożeń i doboru środków ochronnych przed zagrożeniami;</w:t>
      </w:r>
    </w:p>
    <w:p w14:paraId="41365EB6" w14:textId="77777777" w:rsidR="00D107EF" w:rsidRPr="00145A6B" w:rsidRDefault="00D107EF" w:rsidP="001D787C">
      <w:pPr>
        <w:pStyle w:val="Akapitzlist"/>
        <w:numPr>
          <w:ilvl w:val="3"/>
          <w:numId w:val="46"/>
        </w:numPr>
        <w:suppressAutoHyphens/>
        <w:spacing w:line="304" w:lineRule="exact"/>
        <w:contextualSpacing/>
        <w:jc w:val="both"/>
        <w:rPr>
          <w:rFonts w:ascii="Arial" w:hAnsi="Arial" w:cs="Arial"/>
          <w:lang w:val="pl-PL"/>
        </w:rPr>
      </w:pPr>
      <w:r w:rsidRPr="00145A6B">
        <w:rPr>
          <w:rFonts w:ascii="Arial" w:hAnsi="Arial" w:cs="Arial"/>
          <w:lang w:val="pl-PL"/>
        </w:rPr>
        <w:t>Nr 4 Podstawowe wymagania dla Wykonawców realizujących prace na rzecz Elektrowni oraz obowiązki pracowników Elektrowni przy zlecaniu prac Wykonawcom;</w:t>
      </w:r>
    </w:p>
    <w:p w14:paraId="5DDC4E92" w14:textId="77777777" w:rsidR="00D107EF" w:rsidRPr="00145A6B" w:rsidRDefault="00D107EF" w:rsidP="001D787C">
      <w:pPr>
        <w:pStyle w:val="Akapitzlist"/>
        <w:numPr>
          <w:ilvl w:val="3"/>
          <w:numId w:val="46"/>
        </w:numPr>
        <w:suppressAutoHyphens/>
        <w:spacing w:line="304" w:lineRule="exact"/>
        <w:contextualSpacing/>
        <w:jc w:val="both"/>
        <w:rPr>
          <w:rFonts w:ascii="Arial" w:hAnsi="Arial" w:cs="Arial"/>
          <w:lang w:val="pl-PL"/>
        </w:rPr>
      </w:pPr>
      <w:r w:rsidRPr="00145A6B">
        <w:rPr>
          <w:rFonts w:ascii="Arial" w:hAnsi="Arial" w:cs="Arial"/>
          <w:lang w:val="pl-PL"/>
        </w:rPr>
        <w:t>Nr 5 Podstawowe zasady obowiązujące podczas wykonywania prac przy urządzeniach energetycznych;</w:t>
      </w:r>
    </w:p>
    <w:p w14:paraId="67BF2ACD" w14:textId="77777777" w:rsidR="00D107EF" w:rsidRPr="00145A6B" w:rsidRDefault="00D107EF" w:rsidP="001D787C">
      <w:pPr>
        <w:pStyle w:val="Akapitzlist"/>
        <w:numPr>
          <w:ilvl w:val="3"/>
          <w:numId w:val="46"/>
        </w:numPr>
        <w:suppressAutoHyphens/>
        <w:spacing w:line="304" w:lineRule="exact"/>
        <w:contextualSpacing/>
        <w:jc w:val="both"/>
        <w:rPr>
          <w:rFonts w:ascii="Arial" w:hAnsi="Arial" w:cs="Arial"/>
          <w:lang w:val="pl-PL"/>
        </w:rPr>
      </w:pPr>
      <w:r w:rsidRPr="00145A6B">
        <w:rPr>
          <w:rFonts w:ascii="Arial" w:hAnsi="Arial" w:cs="Arial"/>
          <w:lang w:val="pl-PL"/>
        </w:rPr>
        <w:t>Nr 6 Podstawowe zasady obowiązujące przy wykonywaniu wybranych prac szczególnie niebezpiecznych lub niebezpiecznych;</w:t>
      </w:r>
    </w:p>
    <w:p w14:paraId="2BD9ECAA" w14:textId="77777777" w:rsidR="00D107EF" w:rsidRPr="00145A6B" w:rsidRDefault="00D107EF" w:rsidP="001D787C">
      <w:pPr>
        <w:pStyle w:val="Akapitzlist"/>
        <w:numPr>
          <w:ilvl w:val="3"/>
          <w:numId w:val="46"/>
        </w:numPr>
        <w:spacing w:line="304" w:lineRule="exact"/>
        <w:contextualSpacing/>
        <w:jc w:val="both"/>
        <w:rPr>
          <w:rFonts w:ascii="Arial" w:hAnsi="Arial" w:cs="Arial"/>
          <w:lang w:val="pl-PL"/>
        </w:rPr>
      </w:pPr>
      <w:r w:rsidRPr="00145A6B">
        <w:rPr>
          <w:rFonts w:ascii="Arial" w:hAnsi="Arial" w:cs="Arial"/>
          <w:lang w:val="pl-PL"/>
        </w:rPr>
        <w:t>Nr 14 Wzór Karty informacyjnej o zagrożeniach / instruktażu przed rozpoczęciem prac;</w:t>
      </w:r>
    </w:p>
    <w:p w14:paraId="625908B4" w14:textId="4D25EC6B" w:rsidR="00D107EF" w:rsidRPr="00145A6B" w:rsidRDefault="003D003F" w:rsidP="001D787C">
      <w:pPr>
        <w:pStyle w:val="Akapitzlist"/>
        <w:numPr>
          <w:ilvl w:val="2"/>
          <w:numId w:val="46"/>
        </w:numPr>
        <w:suppressAutoHyphens/>
        <w:spacing w:line="304" w:lineRule="exact"/>
        <w:contextualSpacing/>
        <w:jc w:val="both"/>
        <w:rPr>
          <w:rFonts w:ascii="Arial" w:hAnsi="Arial" w:cs="Arial"/>
          <w:lang w:val="pl-PL"/>
        </w:rPr>
      </w:pPr>
      <w:hyperlink r:id="rId15" w:history="1">
        <w:r w:rsidR="00D107EF" w:rsidRPr="00145A6B">
          <w:rPr>
            <w:rFonts w:ascii="Arial" w:hAnsi="Arial" w:cs="Arial"/>
            <w:lang w:val="pl-PL"/>
          </w:rPr>
          <w:t>Instrukcja przepustkowa dla ruchu osobowego i pojazdów oraz zasady poruszania się po terenie chronionym Elektrowni.</w:t>
        </w:r>
      </w:hyperlink>
      <w:r w:rsidR="00DE3AF4">
        <w:rPr>
          <w:rFonts w:ascii="Arial" w:hAnsi="Arial" w:cs="Arial"/>
          <w:lang w:val="pl-PL"/>
        </w:rPr>
        <w:t>- Załącznik nr 3</w:t>
      </w:r>
      <w:r w:rsidR="00D107EF" w:rsidRPr="00145A6B">
        <w:rPr>
          <w:rFonts w:ascii="Arial" w:hAnsi="Arial" w:cs="Arial"/>
          <w:lang w:val="pl-PL"/>
        </w:rPr>
        <w:t xml:space="preserve"> do Części II SIWZ.</w:t>
      </w:r>
    </w:p>
    <w:p w14:paraId="0CAFBE28" w14:textId="53772B83"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Instrukcja przepustkowa dla ruchu</w:t>
      </w:r>
      <w:r w:rsidR="00DE3AF4">
        <w:rPr>
          <w:rFonts w:ascii="Arial" w:hAnsi="Arial" w:cs="Arial"/>
          <w:lang w:val="pl-PL"/>
        </w:rPr>
        <w:t xml:space="preserve"> materiałowego - Załącznik nr 4</w:t>
      </w:r>
      <w:r w:rsidRPr="00145A6B">
        <w:rPr>
          <w:rFonts w:ascii="Arial" w:hAnsi="Arial" w:cs="Arial"/>
          <w:lang w:val="pl-PL"/>
        </w:rPr>
        <w:t xml:space="preserve"> do Części II SIWZ.</w:t>
      </w:r>
    </w:p>
    <w:p w14:paraId="4D1EB310" w14:textId="6C877468"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Instrukcja postępowania w razie wypadków i nagłych zachorowań oraz zasady postępowania powypadkowe</w:t>
      </w:r>
      <w:r w:rsidR="00DE3AF4">
        <w:rPr>
          <w:rFonts w:ascii="Arial" w:hAnsi="Arial" w:cs="Arial"/>
          <w:lang w:val="pl-PL"/>
        </w:rPr>
        <w:t>go- Załącznik nr 5</w:t>
      </w:r>
      <w:r w:rsidRPr="00145A6B">
        <w:rPr>
          <w:rFonts w:ascii="Arial" w:hAnsi="Arial" w:cs="Arial"/>
          <w:lang w:val="pl-PL"/>
        </w:rPr>
        <w:t xml:space="preserve"> do Części II SIWZ.</w:t>
      </w:r>
    </w:p>
    <w:p w14:paraId="2DC83EEF" w14:textId="0FFD3D51"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Instrukcja ochrony przeciwpożarowej Enea Elektrownia Połaniec Spółka Akcyjna I/DB/B/2/2015 wraz z dokumenta</w:t>
      </w:r>
      <w:r w:rsidR="00DE3AF4">
        <w:rPr>
          <w:rFonts w:ascii="Arial" w:hAnsi="Arial" w:cs="Arial"/>
          <w:lang w:val="pl-PL"/>
        </w:rPr>
        <w:t>mi związanymi -  Załącznik nr 6</w:t>
      </w:r>
      <w:r w:rsidRPr="00145A6B">
        <w:rPr>
          <w:rFonts w:ascii="Arial" w:hAnsi="Arial" w:cs="Arial"/>
          <w:lang w:val="pl-PL"/>
        </w:rPr>
        <w:t xml:space="preserve"> do Części II SIWZ</w:t>
      </w:r>
    </w:p>
    <w:p w14:paraId="762333A8" w14:textId="77777777" w:rsidR="00D107EF" w:rsidRPr="00145A6B" w:rsidRDefault="00D107EF" w:rsidP="001D787C">
      <w:pPr>
        <w:pStyle w:val="Akapitzlist"/>
        <w:numPr>
          <w:ilvl w:val="3"/>
          <w:numId w:val="46"/>
        </w:numPr>
        <w:spacing w:line="304" w:lineRule="exact"/>
        <w:contextualSpacing/>
        <w:jc w:val="both"/>
        <w:rPr>
          <w:rFonts w:ascii="Arial" w:hAnsi="Arial" w:cs="Arial"/>
          <w:lang w:val="pl-PL"/>
        </w:rPr>
      </w:pPr>
      <w:r w:rsidRPr="00145A6B">
        <w:rPr>
          <w:rFonts w:ascii="Arial" w:hAnsi="Arial" w:cs="Arial"/>
          <w:lang w:val="pl-PL"/>
        </w:rPr>
        <w:t>Nr 1 Wzór zezwolenie na wykonywanie prac niebezpiecznych pożarowo na terenie Enea Elektrownia Połaniec Spółka Akcyjna oraz rejestru zezwoleń na wykonywanie tych prac;</w:t>
      </w:r>
    </w:p>
    <w:p w14:paraId="3F81B642" w14:textId="77777777" w:rsidR="00D107EF" w:rsidRPr="00145A6B" w:rsidRDefault="00D107EF" w:rsidP="001D787C">
      <w:pPr>
        <w:pStyle w:val="Akapitzlist"/>
        <w:numPr>
          <w:ilvl w:val="3"/>
          <w:numId w:val="46"/>
        </w:numPr>
        <w:suppressAutoHyphens/>
        <w:spacing w:line="304" w:lineRule="exact"/>
        <w:contextualSpacing/>
        <w:jc w:val="both"/>
        <w:rPr>
          <w:rFonts w:ascii="Arial" w:hAnsi="Arial" w:cs="Arial"/>
          <w:lang w:val="pl-PL"/>
        </w:rPr>
      </w:pPr>
      <w:r w:rsidRPr="00145A6B">
        <w:rPr>
          <w:rFonts w:ascii="Arial" w:hAnsi="Arial" w:cs="Arial"/>
          <w:lang w:val="pl-PL"/>
        </w:rPr>
        <w:t>Nr 9 Dokument Zabezpieczenia Przed Wybuchem;</w:t>
      </w:r>
    </w:p>
    <w:p w14:paraId="6E39D020" w14:textId="2FD9C16B"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Instrukcja postępowania z odpadami wytworzonymi w Elektr</w:t>
      </w:r>
      <w:r w:rsidR="00DE3AF4">
        <w:rPr>
          <w:rFonts w:ascii="Arial" w:hAnsi="Arial" w:cs="Arial"/>
          <w:lang w:val="pl-PL"/>
        </w:rPr>
        <w:t>owni Połaniec -  Załącznik nr 7</w:t>
      </w:r>
      <w:r w:rsidRPr="00145A6B">
        <w:rPr>
          <w:rFonts w:ascii="Arial" w:hAnsi="Arial" w:cs="Arial"/>
          <w:lang w:val="pl-PL"/>
        </w:rPr>
        <w:t xml:space="preserve"> do Części II SIWZ.</w:t>
      </w:r>
    </w:p>
    <w:p w14:paraId="3AF246C6" w14:textId="22AD94AA" w:rsidR="00D107EF" w:rsidRPr="00145A6B" w:rsidRDefault="00D107EF"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lastRenderedPageBreak/>
        <w:t>Instrukcja w sprawie zakazu p</w:t>
      </w:r>
      <w:r w:rsidR="00DE3AF4">
        <w:rPr>
          <w:rFonts w:ascii="Arial" w:hAnsi="Arial" w:cs="Arial"/>
          <w:lang w:val="pl-PL"/>
        </w:rPr>
        <w:t>alenia tytoniu - Załącznik nr 8</w:t>
      </w:r>
      <w:r w:rsidRPr="00145A6B">
        <w:rPr>
          <w:rFonts w:ascii="Arial" w:hAnsi="Arial" w:cs="Arial"/>
          <w:lang w:val="pl-PL"/>
        </w:rPr>
        <w:t xml:space="preserve"> do Części II SIWZ.</w:t>
      </w:r>
    </w:p>
    <w:p w14:paraId="7B91EA2D" w14:textId="77777777" w:rsidR="00D107EF" w:rsidRPr="00145A6B" w:rsidRDefault="00D107EF" w:rsidP="001D787C">
      <w:pPr>
        <w:spacing w:after="0" w:line="304" w:lineRule="exact"/>
        <w:rPr>
          <w:rFonts w:ascii="Arial" w:eastAsia="Calibri" w:hAnsi="Arial" w:cs="Arial"/>
          <w:sz w:val="22"/>
          <w:szCs w:val="22"/>
        </w:rPr>
      </w:pPr>
    </w:p>
    <w:p w14:paraId="27D1AECB" w14:textId="70D263FE" w:rsidR="00D107EF" w:rsidRPr="00145A6B" w:rsidRDefault="00CF0C93" w:rsidP="001D787C">
      <w:pPr>
        <w:pStyle w:val="Akapitzlist"/>
        <w:numPr>
          <w:ilvl w:val="0"/>
          <w:numId w:val="46"/>
        </w:numPr>
        <w:suppressAutoHyphens/>
        <w:spacing w:line="304" w:lineRule="exact"/>
        <w:contextualSpacing/>
        <w:jc w:val="both"/>
        <w:rPr>
          <w:rFonts w:ascii="Arial" w:hAnsi="Arial" w:cs="Arial"/>
          <w:lang w:val="pl-PL"/>
        </w:rPr>
      </w:pPr>
      <w:r w:rsidRPr="00145A6B">
        <w:rPr>
          <w:rFonts w:ascii="Arial" w:hAnsi="Arial" w:cs="Arial"/>
          <w:lang w:val="pl-PL"/>
        </w:rPr>
        <w:t>Pozostałe warunki</w:t>
      </w:r>
      <w:r w:rsidR="00D107EF" w:rsidRPr="00145A6B">
        <w:rPr>
          <w:rFonts w:ascii="Arial" w:hAnsi="Arial" w:cs="Arial"/>
          <w:lang w:val="pl-PL"/>
        </w:rPr>
        <w:t>:</w:t>
      </w:r>
    </w:p>
    <w:p w14:paraId="322B71B2" w14:textId="77777777" w:rsidR="00D107EF" w:rsidRPr="00145A6B" w:rsidRDefault="00D107EF" w:rsidP="001D787C">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Do złożenia ofert uprawnieni są jedynie Wykonawcy, którzy uczestniczyli w wizji lokalnej  na warunkach określonych w pkt 2.5 Części I SIWZ mającej na celu zapoznanie potencjalnych Wykonawców z ogólną topografią Elektrowni, warunkami wykonania prac i specyfiką urządzeń. Wizja lokalna zakończona zostanie podpisaniem przez Wykonawcę oświadczenia potwierdzającego powyższe.</w:t>
      </w:r>
    </w:p>
    <w:p w14:paraId="47B58C3C" w14:textId="77777777" w:rsidR="00D107EF" w:rsidRPr="00145A6B" w:rsidRDefault="00D107EF" w:rsidP="001D787C">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Wykonawcy zamierzający uczestniczyć w wizji lokalnej, powinni:</w:t>
      </w:r>
    </w:p>
    <w:p w14:paraId="1AD1BA15" w14:textId="1B700BC2" w:rsidR="00D107EF" w:rsidRPr="00145A6B" w:rsidRDefault="00CF0C93"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P</w:t>
      </w:r>
      <w:r w:rsidR="00D107EF" w:rsidRPr="00145A6B">
        <w:rPr>
          <w:rFonts w:ascii="Arial" w:hAnsi="Arial" w:cs="Arial"/>
          <w:lang w:val="pl-PL"/>
        </w:rPr>
        <w:t>rzybyć odpowiednio wcześniej w celu uzyskania przepustek i odbycia wstępnego szkolenia BHP (czas trwania około 2 godzin) umożliwiającego wejście na teren Enea Połaniec S.A.;</w:t>
      </w:r>
    </w:p>
    <w:p w14:paraId="7ADC7AC3" w14:textId="347FCBC6" w:rsidR="00D107EF" w:rsidRPr="00145A6B" w:rsidRDefault="00CF0C93"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Z</w:t>
      </w:r>
      <w:r w:rsidR="00D107EF" w:rsidRPr="00145A6B">
        <w:rPr>
          <w:rFonts w:ascii="Arial" w:hAnsi="Arial" w:cs="Arial"/>
          <w:lang w:val="pl-PL"/>
        </w:rPr>
        <w:t>abrać ze sobą odzież ochronną i sprzęt ochrony osobistej (kask z ochronnikami słuchu, okulary ochronne, maseczki chroniące przed pyłem) umożliwiającej wejście na obiekty produkcyjne Enea Połaniec S.A.;</w:t>
      </w:r>
    </w:p>
    <w:p w14:paraId="775E8173" w14:textId="25B92A8C" w:rsidR="00D107EF" w:rsidRPr="00145A6B" w:rsidRDefault="00CF0C93"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P</w:t>
      </w:r>
      <w:r w:rsidR="00D107EF" w:rsidRPr="00145A6B">
        <w:rPr>
          <w:rFonts w:ascii="Arial" w:hAnsi="Arial" w:cs="Arial"/>
          <w:lang w:val="pl-PL"/>
        </w:rPr>
        <w:t xml:space="preserve">odać imiona i nazwiska przedstawicieli Wykonawcy (minimum dobę przed przyjazdem) biorących udział w wizji, celem przygotowanie dokumentu jak w załącznikach; </w:t>
      </w:r>
    </w:p>
    <w:p w14:paraId="7F99074B" w14:textId="4BA1F880" w:rsidR="00D107EF" w:rsidRPr="00145A6B" w:rsidRDefault="00CF0C93" w:rsidP="001D787C">
      <w:pPr>
        <w:pStyle w:val="Akapitzlist"/>
        <w:numPr>
          <w:ilvl w:val="2"/>
          <w:numId w:val="46"/>
        </w:numPr>
        <w:suppressAutoHyphens/>
        <w:spacing w:line="304" w:lineRule="exact"/>
        <w:contextualSpacing/>
        <w:jc w:val="both"/>
        <w:rPr>
          <w:rFonts w:ascii="Arial" w:hAnsi="Arial" w:cs="Arial"/>
          <w:lang w:val="pl-PL"/>
        </w:rPr>
      </w:pPr>
      <w:r w:rsidRPr="00145A6B">
        <w:rPr>
          <w:rFonts w:ascii="Arial" w:hAnsi="Arial" w:cs="Arial"/>
          <w:lang w:val="pl-PL"/>
        </w:rPr>
        <w:t>W</w:t>
      </w:r>
      <w:r w:rsidR="00D107EF" w:rsidRPr="00145A6B">
        <w:rPr>
          <w:rFonts w:ascii="Arial" w:hAnsi="Arial" w:cs="Arial"/>
          <w:lang w:val="pl-PL"/>
        </w:rPr>
        <w:t>ypełnić i przesłać załącznik Z-1_A Dokumentu Związanego nr 4 do Instrukcji Organizacji Bezpiecznej Pracy - I/DB/B/20/</w:t>
      </w:r>
    </w:p>
    <w:p w14:paraId="2CB9C574" w14:textId="77777777" w:rsidR="00D107EF" w:rsidRPr="00145A6B" w:rsidRDefault="00D107EF" w:rsidP="001D787C">
      <w:pPr>
        <w:pStyle w:val="Akapitzlist"/>
        <w:numPr>
          <w:ilvl w:val="1"/>
          <w:numId w:val="46"/>
        </w:numPr>
        <w:suppressAutoHyphens/>
        <w:spacing w:line="304" w:lineRule="exact"/>
        <w:contextualSpacing/>
        <w:jc w:val="both"/>
        <w:rPr>
          <w:rFonts w:ascii="Arial" w:hAnsi="Arial" w:cs="Arial"/>
          <w:lang w:val="pl-PL"/>
        </w:rPr>
      </w:pPr>
      <w:r w:rsidRPr="00145A6B">
        <w:rPr>
          <w:rFonts w:ascii="Arial" w:hAnsi="Arial" w:cs="Arial"/>
          <w:lang w:val="pl-PL"/>
        </w:rPr>
        <w:t>Przed przystąpieniem do prac Wykonawca powinien poczynić stosowne uzgodnienia</w:t>
      </w:r>
      <w:r w:rsidRPr="00145A6B">
        <w:rPr>
          <w:rFonts w:ascii="Arial" w:hAnsi="Arial" w:cs="Arial"/>
          <w:lang w:val="pl-PL"/>
        </w:rPr>
        <w:br/>
        <w:t>z Zamawiającym i prowadzić prace zgodnie z przepisami obowiązującymi na terenie Zamawiającego.</w:t>
      </w:r>
    </w:p>
    <w:p w14:paraId="6DD8BAB2" w14:textId="41722164" w:rsidR="00D107EF" w:rsidRPr="00145A6B" w:rsidRDefault="00CF0C93" w:rsidP="001D787C">
      <w:pPr>
        <w:suppressAutoHyphens/>
        <w:spacing w:after="0" w:line="304" w:lineRule="exact"/>
        <w:ind w:left="0"/>
        <w:contextualSpacing/>
        <w:rPr>
          <w:rFonts w:ascii="Arial" w:hAnsi="Arial" w:cs="Arial"/>
          <w:sz w:val="22"/>
          <w:szCs w:val="22"/>
        </w:rPr>
      </w:pPr>
      <w:r w:rsidRPr="00145A6B">
        <w:rPr>
          <w:rFonts w:ascii="Arial" w:eastAsia="Calibri" w:hAnsi="Arial" w:cs="Arial"/>
          <w:sz w:val="22"/>
          <w:szCs w:val="22"/>
        </w:rPr>
        <w:t>12.4.</w:t>
      </w:r>
      <w:r w:rsidR="00D107EF" w:rsidRPr="00145A6B">
        <w:rPr>
          <w:rFonts w:ascii="Arial" w:eastAsia="Calibri" w:hAnsi="Arial" w:cs="Arial"/>
          <w:sz w:val="22"/>
          <w:szCs w:val="22"/>
        </w:rPr>
        <w:t xml:space="preserve"> Wymagania dotyczące zatrudnienia pracowników na umowę o pracę określono w Części III SIWZ.</w:t>
      </w:r>
    </w:p>
    <w:p w14:paraId="3C3F602F" w14:textId="1BF439FE" w:rsidR="000C53A0" w:rsidRPr="00145A6B" w:rsidRDefault="000C53A0" w:rsidP="001D787C">
      <w:pPr>
        <w:spacing w:after="0" w:line="304" w:lineRule="exact"/>
        <w:ind w:left="0"/>
        <w:rPr>
          <w:rFonts w:ascii="Arial" w:hAnsi="Arial" w:cs="Arial"/>
          <w:sz w:val="22"/>
          <w:szCs w:val="22"/>
        </w:rPr>
      </w:pPr>
    </w:p>
    <w:p w14:paraId="629CD3C9" w14:textId="5229F2AF" w:rsidR="00D107EF" w:rsidRPr="00145A6B" w:rsidRDefault="00D107EF" w:rsidP="001D787C">
      <w:pPr>
        <w:pStyle w:val="Akapitzlist"/>
        <w:numPr>
          <w:ilvl w:val="0"/>
          <w:numId w:val="46"/>
        </w:numPr>
        <w:suppressAutoHyphens/>
        <w:spacing w:line="304" w:lineRule="exact"/>
        <w:contextualSpacing/>
        <w:jc w:val="both"/>
        <w:rPr>
          <w:rFonts w:ascii="Arial" w:eastAsia="Times New Roman" w:hAnsi="Arial" w:cs="Arial"/>
          <w:lang w:val="pl-PL"/>
        </w:rPr>
      </w:pPr>
      <w:bookmarkStart w:id="96" w:name="_Toc518991159"/>
      <w:bookmarkStart w:id="97" w:name="_Toc519064572"/>
      <w:bookmarkStart w:id="98" w:name="_Toc519145785"/>
      <w:bookmarkStart w:id="99" w:name="_Toc519146221"/>
      <w:r w:rsidRPr="00145A6B">
        <w:rPr>
          <w:rFonts w:ascii="Arial" w:eastAsia="Times New Roman" w:hAnsi="Arial" w:cs="Arial"/>
          <w:lang w:val="pl-PL"/>
        </w:rPr>
        <w:t>Obowiązki Wykonawcy</w:t>
      </w:r>
      <w:bookmarkEnd w:id="96"/>
      <w:bookmarkEnd w:id="97"/>
      <w:bookmarkEnd w:id="98"/>
      <w:bookmarkEnd w:id="99"/>
      <w:r w:rsidRPr="00145A6B">
        <w:rPr>
          <w:rFonts w:ascii="Arial" w:eastAsia="Times New Roman" w:hAnsi="Arial" w:cs="Arial"/>
          <w:lang w:val="pl-PL"/>
        </w:rPr>
        <w:t xml:space="preserve"> </w:t>
      </w:r>
    </w:p>
    <w:p w14:paraId="2B2DFB7D" w14:textId="77777777" w:rsidR="00D107EF" w:rsidRPr="00626AA7"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bookmarkStart w:id="100" w:name="_Toc518991160"/>
      <w:bookmarkStart w:id="101" w:name="_Toc519064573"/>
      <w:bookmarkStart w:id="102" w:name="_Toc519145786"/>
      <w:bookmarkStart w:id="103" w:name="_Toc519146222"/>
    </w:p>
    <w:p w14:paraId="422DF2E8" w14:textId="77777777" w:rsidR="00D107EF" w:rsidRPr="00626AA7"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7DFECE60" w14:textId="77777777" w:rsidR="00D107EF" w:rsidRPr="00626AA7"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433EF5FA" w14:textId="77777777" w:rsidR="00D107EF" w:rsidRPr="00626AA7"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05BF3C07"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717CBC49"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747E8AD0"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609AD81F"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5CAA8E1B"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14CF1566"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7E92EA2C"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46206928"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0EE72F1D"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697170F1" w14:textId="77777777" w:rsidR="00D107EF" w:rsidRPr="00145A6B" w:rsidRDefault="00D107EF" w:rsidP="001D787C">
      <w:pPr>
        <w:pStyle w:val="Akapitzlist"/>
        <w:keepNext/>
        <w:numPr>
          <w:ilvl w:val="0"/>
          <w:numId w:val="56"/>
        </w:numPr>
        <w:spacing w:line="304" w:lineRule="exact"/>
        <w:jc w:val="both"/>
        <w:outlineLvl w:val="0"/>
        <w:rPr>
          <w:rFonts w:ascii="Arial" w:eastAsia="Times New Roman" w:hAnsi="Arial" w:cs="Arial"/>
          <w:bCs/>
          <w:vanish/>
          <w:color w:val="000000" w:themeColor="text1"/>
          <w:kern w:val="32"/>
          <w:lang w:val="pl-PL"/>
        </w:rPr>
      </w:pPr>
    </w:p>
    <w:p w14:paraId="0081DE8F" w14:textId="448FF9C5"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r w:rsidRPr="00145A6B">
        <w:rPr>
          <w:rFonts w:eastAsia="Calibri"/>
          <w:b w:val="0"/>
          <w:bCs w:val="0"/>
          <w:kern w:val="0"/>
          <w:sz w:val="22"/>
          <w:szCs w:val="22"/>
        </w:rPr>
        <w:t xml:space="preserve">Wykonawca zobowiązany będzie do świadczenia Usługi </w:t>
      </w:r>
      <w:bookmarkEnd w:id="100"/>
      <w:bookmarkEnd w:id="101"/>
      <w:bookmarkEnd w:id="102"/>
      <w:bookmarkEnd w:id="103"/>
      <w:r w:rsidR="005E5F86" w:rsidRPr="00145A6B">
        <w:rPr>
          <w:rFonts w:eastAsia="Calibri"/>
          <w:b w:val="0"/>
          <w:bCs w:val="0"/>
          <w:kern w:val="0"/>
          <w:sz w:val="22"/>
          <w:szCs w:val="22"/>
        </w:rPr>
        <w:t>Wymiany  rur i dennic podgrzewacza rurowego powietrza na K9 w Enea Połaniec S.A.</w:t>
      </w:r>
    </w:p>
    <w:p w14:paraId="1143BDB0" w14:textId="3A5AC18E"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04" w:name="_Toc518991161"/>
      <w:bookmarkStart w:id="105" w:name="_Toc519064574"/>
      <w:bookmarkStart w:id="106" w:name="_Toc519145787"/>
      <w:bookmarkStart w:id="107" w:name="_Toc519146223"/>
      <w:r w:rsidRPr="00145A6B">
        <w:rPr>
          <w:rFonts w:eastAsia="Calibri"/>
          <w:b w:val="0"/>
          <w:bCs w:val="0"/>
          <w:kern w:val="0"/>
          <w:sz w:val="22"/>
          <w:szCs w:val="22"/>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bookmarkEnd w:id="104"/>
      <w:bookmarkEnd w:id="105"/>
      <w:bookmarkEnd w:id="106"/>
      <w:bookmarkEnd w:id="107"/>
    </w:p>
    <w:p w14:paraId="6ED0C315" w14:textId="77777777"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r w:rsidRPr="00145A6B">
        <w:rPr>
          <w:rFonts w:eastAsia="Calibri"/>
          <w:b w:val="0"/>
          <w:bCs w:val="0"/>
          <w:kern w:val="0"/>
          <w:sz w:val="22"/>
          <w:szCs w:val="22"/>
        </w:rPr>
        <w:t>Wykonawca zobowiązany jest do dostarczenia poświadczenia zawarcia umowy z firmą posiadającą uprawnienia na sposób zagospodarowania odpadów wytworzonych u Zamawiającego przez Wykonawcę przed przystąpieniem do realizacji Przedmiotu Zamówienia.”</w:t>
      </w:r>
    </w:p>
    <w:p w14:paraId="59D8E02B" w14:textId="00BE8FB7"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08" w:name="_Toc518991162"/>
      <w:bookmarkStart w:id="109" w:name="_Toc519064575"/>
      <w:bookmarkStart w:id="110" w:name="_Toc519145788"/>
      <w:bookmarkStart w:id="111" w:name="_Toc519146224"/>
      <w:r w:rsidRPr="00145A6B">
        <w:rPr>
          <w:rFonts w:eastAsia="Calibri"/>
          <w:b w:val="0"/>
          <w:bCs w:val="0"/>
          <w:kern w:val="0"/>
          <w:sz w:val="22"/>
          <w:szCs w:val="22"/>
        </w:rPr>
        <w:t>Wykonawca będzie zobowiązany w umowie do:</w:t>
      </w:r>
      <w:bookmarkEnd w:id="108"/>
      <w:bookmarkEnd w:id="109"/>
      <w:bookmarkEnd w:id="110"/>
      <w:bookmarkEnd w:id="111"/>
    </w:p>
    <w:p w14:paraId="0789ACAF" w14:textId="4FACC033" w:rsidR="00BE595F" w:rsidRPr="00145A6B" w:rsidRDefault="00CF0C93" w:rsidP="001D787C">
      <w:pPr>
        <w:pStyle w:val="Nagwek"/>
        <w:pBdr>
          <w:bottom w:val="single" w:sz="4" w:space="1" w:color="auto"/>
        </w:pBdr>
        <w:spacing w:after="0" w:line="304" w:lineRule="exact"/>
        <w:jc w:val="both"/>
        <w:rPr>
          <w:rFonts w:cs="Arial"/>
          <w:b/>
          <w:bCs/>
          <w:color w:val="000000"/>
          <w:sz w:val="22"/>
          <w:szCs w:val="22"/>
          <w:lang w:eastAsia="pl-PL"/>
        </w:rPr>
      </w:pPr>
      <w:bookmarkStart w:id="112" w:name="_Toc518991163"/>
      <w:bookmarkStart w:id="113" w:name="_Toc519064576"/>
      <w:bookmarkStart w:id="114" w:name="_Toc519145789"/>
      <w:bookmarkStart w:id="115" w:name="_Toc519146225"/>
      <w:r w:rsidRPr="00145A6B">
        <w:rPr>
          <w:rFonts w:eastAsia="Calibri" w:cs="Arial"/>
          <w:sz w:val="22"/>
          <w:szCs w:val="22"/>
        </w:rPr>
        <w:t>P</w:t>
      </w:r>
      <w:r w:rsidR="00D107EF" w:rsidRPr="00145A6B">
        <w:rPr>
          <w:rFonts w:eastAsia="Calibri" w:cs="Arial"/>
          <w:sz w:val="22"/>
          <w:szCs w:val="22"/>
        </w:rPr>
        <w:t>rzeszkolenia swoich pracowników przez służby Zamawiającego w zakresie bhp, ppoż., ochrony środowiska oraz wewnętrznych przepisów obowiązujących u Zamawiającego,</w:t>
      </w:r>
      <w:bookmarkStart w:id="116" w:name="_Toc518991164"/>
      <w:bookmarkStart w:id="117" w:name="_Toc519064577"/>
      <w:bookmarkStart w:id="118" w:name="_Toc519145790"/>
      <w:bookmarkStart w:id="119" w:name="_Toc519146226"/>
      <w:bookmarkEnd w:id="112"/>
      <w:bookmarkEnd w:id="113"/>
      <w:bookmarkEnd w:id="114"/>
      <w:bookmarkEnd w:id="115"/>
      <w:r w:rsidR="00BE595F" w:rsidRPr="00145A6B">
        <w:rPr>
          <w:rFonts w:cs="Arial"/>
          <w:b/>
          <w:bCs/>
          <w:color w:val="000000"/>
          <w:sz w:val="22"/>
          <w:szCs w:val="22"/>
          <w:lang w:eastAsia="pl-PL"/>
        </w:rPr>
        <w:t xml:space="preserve"> </w:t>
      </w:r>
    </w:p>
    <w:p w14:paraId="1B9669BE" w14:textId="5D33FC78"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r w:rsidRPr="00145A6B">
        <w:rPr>
          <w:rFonts w:eastAsia="Calibri"/>
          <w:b w:val="0"/>
          <w:bCs w:val="0"/>
          <w:kern w:val="0"/>
          <w:sz w:val="22"/>
          <w:szCs w:val="22"/>
        </w:rPr>
        <w:lastRenderedPageBreak/>
        <w:t>P</w:t>
      </w:r>
      <w:r w:rsidR="00D107EF" w:rsidRPr="00145A6B">
        <w:rPr>
          <w:rFonts w:eastAsia="Calibri"/>
          <w:b w:val="0"/>
          <w:bCs w:val="0"/>
          <w:kern w:val="0"/>
          <w:sz w:val="22"/>
          <w:szCs w:val="22"/>
        </w:rPr>
        <w:t>rzedłożenia Zamawiającemu na bieżąco aktualizowanego imiennego wykazu osób, którymi będzie się posługiwał przy wykonywaniu Umowy, w tym osób zatrudnionych u podwykonawców,</w:t>
      </w:r>
      <w:bookmarkEnd w:id="116"/>
      <w:bookmarkEnd w:id="117"/>
      <w:bookmarkEnd w:id="118"/>
      <w:bookmarkEnd w:id="119"/>
    </w:p>
    <w:p w14:paraId="74635D2F" w14:textId="34826FED"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20" w:name="_Toc518991165"/>
      <w:bookmarkStart w:id="121" w:name="_Toc519064578"/>
      <w:bookmarkStart w:id="122" w:name="_Toc519145791"/>
      <w:bookmarkStart w:id="123" w:name="_Toc519146227"/>
      <w:r w:rsidRPr="00145A6B">
        <w:rPr>
          <w:rFonts w:eastAsia="Calibri"/>
          <w:b w:val="0"/>
          <w:bCs w:val="0"/>
          <w:kern w:val="0"/>
          <w:sz w:val="22"/>
          <w:szCs w:val="22"/>
        </w:rPr>
        <w:t>S</w:t>
      </w:r>
      <w:r w:rsidR="00D107EF" w:rsidRPr="00145A6B">
        <w:rPr>
          <w:rFonts w:eastAsia="Calibri"/>
          <w:b w:val="0"/>
          <w:bCs w:val="0"/>
          <w:kern w:val="0"/>
          <w:sz w:val="22"/>
          <w:szCs w:val="22"/>
        </w:rPr>
        <w:t>tosowania się do przepisów, instrukcji i zarządzeń wewnętrznych obowiązujących na terenie Zamawiającego,</w:t>
      </w:r>
      <w:bookmarkEnd w:id="120"/>
      <w:bookmarkEnd w:id="121"/>
      <w:bookmarkEnd w:id="122"/>
      <w:bookmarkEnd w:id="123"/>
    </w:p>
    <w:p w14:paraId="22FAD900" w14:textId="7E882991"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24" w:name="_Toc518991166"/>
      <w:bookmarkStart w:id="125" w:name="_Toc519064579"/>
      <w:bookmarkStart w:id="126" w:name="_Toc519145792"/>
      <w:bookmarkStart w:id="127" w:name="_Toc519146228"/>
      <w:r w:rsidRPr="00145A6B">
        <w:rPr>
          <w:rFonts w:eastAsia="Calibri"/>
          <w:b w:val="0"/>
          <w:bCs w:val="0"/>
          <w:kern w:val="0"/>
          <w:sz w:val="22"/>
          <w:szCs w:val="22"/>
        </w:rPr>
        <w:t>O</w:t>
      </w:r>
      <w:r w:rsidR="00D107EF" w:rsidRPr="00145A6B">
        <w:rPr>
          <w:rFonts w:eastAsia="Calibri"/>
          <w:b w:val="0"/>
          <w:bCs w:val="0"/>
          <w:kern w:val="0"/>
          <w:sz w:val="22"/>
          <w:szCs w:val="22"/>
        </w:rPr>
        <w:t>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bookmarkEnd w:id="124"/>
      <w:bookmarkEnd w:id="125"/>
      <w:bookmarkEnd w:id="126"/>
      <w:bookmarkEnd w:id="127"/>
      <w:r w:rsidR="00D107EF" w:rsidRPr="00145A6B">
        <w:rPr>
          <w:rFonts w:eastAsia="Calibri"/>
          <w:b w:val="0"/>
          <w:bCs w:val="0"/>
          <w:kern w:val="0"/>
          <w:sz w:val="22"/>
          <w:szCs w:val="22"/>
        </w:rPr>
        <w:t xml:space="preserve"> </w:t>
      </w:r>
    </w:p>
    <w:p w14:paraId="0C639178" w14:textId="62FE0653"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28" w:name="_Toc518991167"/>
      <w:bookmarkStart w:id="129" w:name="_Toc519064580"/>
      <w:bookmarkStart w:id="130" w:name="_Toc519145793"/>
      <w:bookmarkStart w:id="131" w:name="_Toc519146229"/>
      <w:r w:rsidRPr="00145A6B">
        <w:rPr>
          <w:rFonts w:eastAsia="Calibri"/>
          <w:b w:val="0"/>
          <w:bCs w:val="0"/>
          <w:kern w:val="0"/>
          <w:sz w:val="22"/>
          <w:szCs w:val="22"/>
        </w:rPr>
        <w:t>P</w:t>
      </w:r>
      <w:r w:rsidR="00D107EF" w:rsidRPr="00145A6B">
        <w:rPr>
          <w:rFonts w:eastAsia="Calibri"/>
          <w:b w:val="0"/>
          <w:bCs w:val="0"/>
          <w:kern w:val="0"/>
          <w:sz w:val="22"/>
          <w:szCs w:val="22"/>
        </w:rPr>
        <w:t>rowadzenia prac zgodnie z instrukcją organizacji bezpiecznej pracy obowiązującą u Zamawiającego.</w:t>
      </w:r>
      <w:bookmarkEnd w:id="128"/>
      <w:bookmarkEnd w:id="129"/>
      <w:bookmarkEnd w:id="130"/>
      <w:bookmarkEnd w:id="131"/>
    </w:p>
    <w:p w14:paraId="62D07279" w14:textId="776E7417"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32" w:name="_Toc518991168"/>
      <w:bookmarkStart w:id="133" w:name="_Toc519064581"/>
      <w:bookmarkStart w:id="134" w:name="_Toc519145794"/>
      <w:bookmarkStart w:id="135" w:name="_Toc519146230"/>
      <w:r w:rsidRPr="00145A6B">
        <w:rPr>
          <w:rFonts w:eastAsia="Calibri"/>
          <w:b w:val="0"/>
          <w:bCs w:val="0"/>
          <w:kern w:val="0"/>
          <w:sz w:val="22"/>
          <w:szCs w:val="22"/>
        </w:rPr>
        <w:t>W</w:t>
      </w:r>
      <w:r w:rsidR="00D107EF" w:rsidRPr="00145A6B">
        <w:rPr>
          <w:rFonts w:eastAsia="Calibri"/>
          <w:b w:val="0"/>
          <w:bCs w:val="0"/>
          <w:kern w:val="0"/>
          <w:sz w:val="22"/>
          <w:szCs w:val="22"/>
        </w:rPr>
        <w:t>ykonywania przedmiotu umowy zgodnie z obowiązującymi instrukcjami eksploatacji, dokumentacją techniczną, przepisami i normami bhp oraz ochrony środowiska,</w:t>
      </w:r>
      <w:bookmarkEnd w:id="132"/>
      <w:bookmarkEnd w:id="133"/>
      <w:bookmarkEnd w:id="134"/>
      <w:bookmarkEnd w:id="135"/>
    </w:p>
    <w:p w14:paraId="71C4698A" w14:textId="6E572A94"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36" w:name="_Toc518991169"/>
      <w:bookmarkStart w:id="137" w:name="_Toc519064582"/>
      <w:bookmarkStart w:id="138" w:name="_Toc519145795"/>
      <w:bookmarkStart w:id="139" w:name="_Toc519146231"/>
      <w:r w:rsidRPr="00145A6B">
        <w:rPr>
          <w:rFonts w:eastAsia="Calibri"/>
          <w:b w:val="0"/>
          <w:bCs w:val="0"/>
          <w:kern w:val="0"/>
          <w:sz w:val="22"/>
          <w:szCs w:val="22"/>
        </w:rPr>
        <w:t>S</w:t>
      </w:r>
      <w:r w:rsidR="00D107EF" w:rsidRPr="00145A6B">
        <w:rPr>
          <w:rFonts w:eastAsia="Calibri"/>
          <w:b w:val="0"/>
          <w:bCs w:val="0"/>
          <w:kern w:val="0"/>
          <w:sz w:val="22"/>
          <w:szCs w:val="22"/>
        </w:rPr>
        <w:t>egregacji, transportu i zagospodarowania na swój koszt wytwarzanych odpadów zgodnie z przepisami ustawy o odpadach oraz wymaganiami Zamawiającego,</w:t>
      </w:r>
      <w:bookmarkEnd w:id="136"/>
      <w:bookmarkEnd w:id="137"/>
      <w:bookmarkEnd w:id="138"/>
      <w:bookmarkEnd w:id="139"/>
    </w:p>
    <w:p w14:paraId="1711CE51" w14:textId="2FC1F3CD"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40" w:name="_Toc518991170"/>
      <w:bookmarkStart w:id="141" w:name="_Toc519064583"/>
      <w:bookmarkStart w:id="142" w:name="_Toc519145796"/>
      <w:bookmarkStart w:id="143" w:name="_Toc519146232"/>
      <w:r w:rsidRPr="00145A6B">
        <w:rPr>
          <w:rFonts w:eastAsia="Calibri"/>
          <w:b w:val="0"/>
          <w:bCs w:val="0"/>
          <w:kern w:val="0"/>
          <w:sz w:val="22"/>
          <w:szCs w:val="22"/>
        </w:rPr>
        <w:t>U</w:t>
      </w:r>
      <w:r w:rsidR="00D107EF" w:rsidRPr="00145A6B">
        <w:rPr>
          <w:rFonts w:eastAsia="Calibri"/>
          <w:b w:val="0"/>
          <w:bCs w:val="0"/>
          <w:kern w:val="0"/>
          <w:sz w:val="22"/>
          <w:szCs w:val="22"/>
        </w:rPr>
        <w:t>żywania do wykonania prac materiałów nie zawierających włókien ceramicznych ogniotrwałych RCF,</w:t>
      </w:r>
      <w:bookmarkEnd w:id="140"/>
      <w:bookmarkEnd w:id="141"/>
      <w:bookmarkEnd w:id="142"/>
      <w:bookmarkEnd w:id="143"/>
    </w:p>
    <w:p w14:paraId="2124C495" w14:textId="1338F581"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44" w:name="_Toc518991171"/>
      <w:bookmarkStart w:id="145" w:name="_Toc519064584"/>
      <w:bookmarkStart w:id="146" w:name="_Toc519145797"/>
      <w:bookmarkStart w:id="147" w:name="_Toc519146233"/>
      <w:r w:rsidRPr="00145A6B">
        <w:rPr>
          <w:rFonts w:eastAsia="Calibri"/>
          <w:b w:val="0"/>
          <w:bCs w:val="0"/>
          <w:kern w:val="0"/>
          <w:sz w:val="22"/>
          <w:szCs w:val="22"/>
        </w:rPr>
        <w:t>W</w:t>
      </w:r>
      <w:r w:rsidR="00D107EF" w:rsidRPr="00145A6B">
        <w:rPr>
          <w:rFonts w:eastAsia="Calibri"/>
          <w:b w:val="0"/>
          <w:bCs w:val="0"/>
          <w:kern w:val="0"/>
          <w:sz w:val="22"/>
          <w:szCs w:val="22"/>
        </w:rPr>
        <w:t>yznaczenia Przedstawicieli Wykonawcy upoważnionych do dokonywania uzgodnień z Zamawiającym  w okresie realizacji Prac.</w:t>
      </w:r>
      <w:bookmarkEnd w:id="144"/>
      <w:bookmarkEnd w:id="145"/>
      <w:bookmarkEnd w:id="146"/>
      <w:bookmarkEnd w:id="147"/>
    </w:p>
    <w:p w14:paraId="1A9642BA" w14:textId="4CD2B762"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48" w:name="_Toc518991172"/>
      <w:bookmarkStart w:id="149" w:name="_Toc519064585"/>
      <w:bookmarkStart w:id="150" w:name="_Toc519145798"/>
      <w:bookmarkStart w:id="151" w:name="_Toc519146234"/>
      <w:r w:rsidRPr="00145A6B">
        <w:rPr>
          <w:rFonts w:eastAsia="Calibri"/>
          <w:b w:val="0"/>
          <w:bCs w:val="0"/>
          <w:kern w:val="0"/>
          <w:sz w:val="22"/>
          <w:szCs w:val="22"/>
        </w:rPr>
        <w:t>U</w:t>
      </w:r>
      <w:r w:rsidR="00D107EF" w:rsidRPr="00145A6B">
        <w:rPr>
          <w:rFonts w:eastAsia="Calibri"/>
          <w:b w:val="0"/>
          <w:bCs w:val="0"/>
          <w:kern w:val="0"/>
          <w:sz w:val="22"/>
          <w:szCs w:val="22"/>
        </w:rPr>
        <w:t>stanowienia nadzoru posiadającego stosowne uprawnienia do prowadzenia i organizacji prac w rozumieniu instrukcji bezpiecznej pracy oraz koordynacji prac wg art.208 KP,</w:t>
      </w:r>
      <w:bookmarkEnd w:id="148"/>
      <w:bookmarkEnd w:id="149"/>
      <w:bookmarkEnd w:id="150"/>
      <w:bookmarkEnd w:id="151"/>
    </w:p>
    <w:p w14:paraId="118A8EB3" w14:textId="74D25EC9"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52" w:name="_Toc518991173"/>
      <w:bookmarkStart w:id="153" w:name="_Toc519064586"/>
      <w:bookmarkStart w:id="154" w:name="_Toc519145799"/>
      <w:bookmarkStart w:id="155" w:name="_Toc519146235"/>
      <w:r w:rsidRPr="00145A6B">
        <w:rPr>
          <w:rFonts w:eastAsia="Calibri"/>
          <w:b w:val="0"/>
          <w:bCs w:val="0"/>
          <w:kern w:val="0"/>
          <w:sz w:val="22"/>
          <w:szCs w:val="22"/>
        </w:rPr>
        <w:t>I</w:t>
      </w:r>
      <w:r w:rsidR="00D107EF" w:rsidRPr="00145A6B">
        <w:rPr>
          <w:rFonts w:eastAsia="Calibri"/>
          <w:b w:val="0"/>
          <w:bCs w:val="0"/>
          <w:kern w:val="0"/>
          <w:sz w:val="22"/>
          <w:szCs w:val="22"/>
        </w:rPr>
        <w:t>nformowania o wypadkach przy pracy i zdarzeniach potencjalnie wypadkowych  oraz pisemnego informowania Zamawiającego o wnoszonych zagrożeniach na teren Zamawiającego.</w:t>
      </w:r>
      <w:bookmarkEnd w:id="152"/>
      <w:bookmarkEnd w:id="153"/>
      <w:bookmarkEnd w:id="154"/>
      <w:bookmarkEnd w:id="155"/>
    </w:p>
    <w:p w14:paraId="0B911431" w14:textId="32CDCB15" w:rsidR="00D107EF" w:rsidRPr="00145A6B" w:rsidRDefault="00CF0C93" w:rsidP="001D787C">
      <w:pPr>
        <w:pStyle w:val="Nagwek1"/>
        <w:numPr>
          <w:ilvl w:val="2"/>
          <w:numId w:val="46"/>
        </w:numPr>
        <w:spacing w:before="0" w:after="0" w:line="304" w:lineRule="exact"/>
        <w:rPr>
          <w:rFonts w:eastAsia="Calibri"/>
          <w:b w:val="0"/>
          <w:bCs w:val="0"/>
          <w:kern w:val="0"/>
          <w:sz w:val="22"/>
          <w:szCs w:val="22"/>
        </w:rPr>
      </w:pPr>
      <w:bookmarkStart w:id="156" w:name="_Toc518991174"/>
      <w:bookmarkStart w:id="157" w:name="_Toc519064587"/>
      <w:bookmarkStart w:id="158" w:name="_Toc519145800"/>
      <w:bookmarkStart w:id="159" w:name="_Toc519146236"/>
      <w:r w:rsidRPr="00145A6B">
        <w:rPr>
          <w:rFonts w:eastAsia="Calibri"/>
          <w:b w:val="0"/>
          <w:bCs w:val="0"/>
          <w:kern w:val="0"/>
          <w:sz w:val="22"/>
          <w:szCs w:val="22"/>
        </w:rPr>
        <w:t>P</w:t>
      </w:r>
      <w:r w:rsidR="00D107EF" w:rsidRPr="00145A6B">
        <w:rPr>
          <w:rFonts w:eastAsia="Calibri"/>
          <w:b w:val="0"/>
          <w:bCs w:val="0"/>
          <w:kern w:val="0"/>
          <w:sz w:val="22"/>
          <w:szCs w:val="22"/>
        </w:rPr>
        <w:t>oddawania się na wniosek Zamawiającego audytom sprawdzającym stan bhp, ochrony środowiska oraz w innym zakresie wymaganym przez Zamawiającego.</w:t>
      </w:r>
      <w:bookmarkEnd w:id="156"/>
      <w:bookmarkEnd w:id="157"/>
      <w:bookmarkEnd w:id="158"/>
      <w:bookmarkEnd w:id="159"/>
    </w:p>
    <w:p w14:paraId="57C040E4" w14:textId="6E5E985C"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60" w:name="_Toc518991175"/>
      <w:bookmarkStart w:id="161" w:name="_Toc519064588"/>
      <w:bookmarkStart w:id="162" w:name="_Toc519145801"/>
      <w:bookmarkStart w:id="163" w:name="_Toc519146237"/>
      <w:r w:rsidRPr="00145A6B">
        <w:rPr>
          <w:rFonts w:eastAsia="Calibri"/>
          <w:b w:val="0"/>
          <w:bCs w:val="0"/>
          <w:kern w:val="0"/>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60"/>
      <w:bookmarkEnd w:id="161"/>
      <w:bookmarkEnd w:id="162"/>
      <w:bookmarkEnd w:id="163"/>
    </w:p>
    <w:p w14:paraId="0586414D" w14:textId="26BA3238"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64" w:name="_Toc518991176"/>
      <w:bookmarkStart w:id="165" w:name="_Toc519064589"/>
      <w:bookmarkStart w:id="166" w:name="_Toc519145802"/>
      <w:bookmarkStart w:id="167" w:name="_Toc519146238"/>
      <w:r w:rsidRPr="00145A6B">
        <w:rPr>
          <w:rFonts w:eastAsia="Calibri"/>
          <w:b w:val="0"/>
          <w:bCs w:val="0"/>
          <w:kern w:val="0"/>
          <w:sz w:val="22"/>
          <w:szCs w:val="22"/>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bookmarkEnd w:id="164"/>
      <w:bookmarkEnd w:id="165"/>
      <w:bookmarkEnd w:id="166"/>
      <w:bookmarkEnd w:id="167"/>
    </w:p>
    <w:p w14:paraId="0A83CB9E" w14:textId="05D442EB"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68" w:name="_Toc518991177"/>
      <w:bookmarkStart w:id="169" w:name="_Toc519064590"/>
      <w:bookmarkStart w:id="170" w:name="_Toc519145803"/>
      <w:bookmarkStart w:id="171" w:name="_Toc519146239"/>
      <w:r w:rsidRPr="00145A6B">
        <w:rPr>
          <w:rFonts w:eastAsia="Calibri"/>
          <w:b w:val="0"/>
          <w:bCs w:val="0"/>
          <w:kern w:val="0"/>
          <w:sz w:val="22"/>
          <w:szCs w:val="22"/>
        </w:rPr>
        <w:t xml:space="preserve">Wykonawca ponosi całkowitą odpowiedzialność za szkolenie i udzielanie instruktaży w zakresie bezpieczeństwa i higieny pracy, ochrony środowiska i ppoż. zatrudnionych </w:t>
      </w:r>
      <w:r w:rsidRPr="00145A6B">
        <w:rPr>
          <w:rFonts w:eastAsia="Calibri"/>
          <w:b w:val="0"/>
          <w:bCs w:val="0"/>
          <w:kern w:val="0"/>
          <w:sz w:val="22"/>
          <w:szCs w:val="22"/>
        </w:rPr>
        <w:lastRenderedPageBreak/>
        <w:t>pracowników oraz swoich podwykonawców zgodnie z obowiązującymi przepisami i instrukcją organizacji bezpiecznej pracy oraz Instrukcją ppoż. Zamawiającego.</w:t>
      </w:r>
      <w:bookmarkEnd w:id="168"/>
      <w:bookmarkEnd w:id="169"/>
      <w:bookmarkEnd w:id="170"/>
      <w:bookmarkEnd w:id="171"/>
    </w:p>
    <w:p w14:paraId="7D27190D" w14:textId="276E072D"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72" w:name="_Toc518991178"/>
      <w:bookmarkStart w:id="173" w:name="_Toc519064591"/>
      <w:bookmarkStart w:id="174" w:name="_Toc519145804"/>
      <w:bookmarkStart w:id="175" w:name="_Toc519146240"/>
      <w:r w:rsidRPr="00145A6B">
        <w:rPr>
          <w:rFonts w:eastAsia="Calibri"/>
          <w:b w:val="0"/>
          <w:bCs w:val="0"/>
          <w:kern w:val="0"/>
          <w:sz w:val="22"/>
          <w:szCs w:val="22"/>
        </w:rPr>
        <w:t>Wykonawca zobowiązany będzie do prowadzenia dokumentacji rozliczeniowej z zakresu gospodarki odpadami i przekazywania jej Zamawiającemu po zakończonych okresach rozliczeniowych w terminach ustalonych z Zamawiającym lub na wniosek Zamawiającego.</w:t>
      </w:r>
      <w:bookmarkEnd w:id="172"/>
      <w:bookmarkEnd w:id="173"/>
      <w:bookmarkEnd w:id="174"/>
      <w:bookmarkEnd w:id="175"/>
    </w:p>
    <w:p w14:paraId="5FF911D0" w14:textId="04E8B12F"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76" w:name="_Toc518991179"/>
      <w:bookmarkStart w:id="177" w:name="_Toc519064592"/>
      <w:bookmarkStart w:id="178" w:name="_Toc519145805"/>
      <w:bookmarkStart w:id="179" w:name="_Toc519146241"/>
      <w:r w:rsidRPr="00145A6B">
        <w:rPr>
          <w:rFonts w:eastAsia="Calibri"/>
          <w:b w:val="0"/>
          <w:bCs w:val="0"/>
          <w:kern w:val="0"/>
          <w:sz w:val="22"/>
          <w:szCs w:val="22"/>
        </w:rPr>
        <w:t>Wykonawca jest zobowiązany do zapewnienia zaplecza warsztatowego nieodzownego do wykonania przedmiotu zamówienia.</w:t>
      </w:r>
      <w:bookmarkEnd w:id="176"/>
      <w:bookmarkEnd w:id="177"/>
      <w:bookmarkEnd w:id="178"/>
      <w:bookmarkEnd w:id="179"/>
    </w:p>
    <w:p w14:paraId="712D4FC5" w14:textId="59A71057"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80" w:name="_Toc518991180"/>
      <w:bookmarkStart w:id="181" w:name="_Toc519064593"/>
      <w:bookmarkStart w:id="182" w:name="_Toc519145806"/>
      <w:bookmarkStart w:id="183" w:name="_Toc519146242"/>
      <w:r w:rsidRPr="00145A6B">
        <w:rPr>
          <w:rFonts w:eastAsia="Calibri"/>
          <w:b w:val="0"/>
          <w:bCs w:val="0"/>
          <w:kern w:val="0"/>
          <w:sz w:val="22"/>
          <w:szCs w:val="22"/>
        </w:rPr>
        <w:t>Wykonawca zobowiązany będzie do niezwłocznego informowania Zamawiającego o powstaniu sytuacji awaryjnej, która uniemożliwia prawidłowe wykonywanie przedmiotu Umowy.</w:t>
      </w:r>
      <w:bookmarkEnd w:id="180"/>
      <w:bookmarkEnd w:id="181"/>
      <w:bookmarkEnd w:id="182"/>
      <w:bookmarkEnd w:id="183"/>
    </w:p>
    <w:p w14:paraId="725A3864" w14:textId="62F3AE1E"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84" w:name="_Toc518991181"/>
      <w:bookmarkStart w:id="185" w:name="_Toc519064594"/>
      <w:bookmarkStart w:id="186" w:name="_Toc519145807"/>
      <w:bookmarkStart w:id="187" w:name="_Toc519146243"/>
      <w:r w:rsidRPr="00145A6B">
        <w:rPr>
          <w:rFonts w:eastAsia="Calibri"/>
          <w:b w:val="0"/>
          <w:bCs w:val="0"/>
          <w:kern w:val="0"/>
          <w:sz w:val="22"/>
          <w:szCs w:val="22"/>
        </w:rPr>
        <w:t>Wykonawca zobowiązany będzie do informowania o wszelkich potrzebach dokonywania zmian i przeróbek w urządzeniach, które obsługuje przy wykonywaniu przedmiotu Umowy.</w:t>
      </w:r>
      <w:bookmarkEnd w:id="184"/>
      <w:bookmarkEnd w:id="185"/>
      <w:bookmarkEnd w:id="186"/>
      <w:bookmarkEnd w:id="187"/>
    </w:p>
    <w:p w14:paraId="0A32500A" w14:textId="3BCFF8AA"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88" w:name="_Toc518991182"/>
      <w:bookmarkStart w:id="189" w:name="_Toc519064595"/>
      <w:bookmarkStart w:id="190" w:name="_Toc519145808"/>
      <w:bookmarkStart w:id="191" w:name="_Toc519146244"/>
      <w:r w:rsidRPr="00145A6B">
        <w:rPr>
          <w:rFonts w:eastAsia="Calibri"/>
          <w:b w:val="0"/>
          <w:bCs w:val="0"/>
          <w:kern w:val="0"/>
          <w:sz w:val="22"/>
          <w:szCs w:val="22"/>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188"/>
      <w:bookmarkEnd w:id="189"/>
      <w:bookmarkEnd w:id="190"/>
      <w:bookmarkEnd w:id="191"/>
    </w:p>
    <w:p w14:paraId="47353EEA" w14:textId="79936687"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92" w:name="_Toc518991183"/>
      <w:bookmarkStart w:id="193" w:name="_Toc519064596"/>
      <w:bookmarkStart w:id="194" w:name="_Toc519145809"/>
      <w:bookmarkStart w:id="195" w:name="_Toc519146245"/>
      <w:r w:rsidRPr="00145A6B">
        <w:rPr>
          <w:rFonts w:eastAsia="Calibri"/>
          <w:b w:val="0"/>
          <w:bCs w:val="0"/>
          <w:kern w:val="0"/>
          <w:sz w:val="22"/>
          <w:szCs w:val="2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192"/>
      <w:bookmarkEnd w:id="193"/>
      <w:bookmarkEnd w:id="194"/>
      <w:bookmarkEnd w:id="195"/>
      <w:r w:rsidRPr="00145A6B">
        <w:rPr>
          <w:rFonts w:eastAsia="Calibri"/>
          <w:b w:val="0"/>
          <w:bCs w:val="0"/>
          <w:kern w:val="0"/>
          <w:sz w:val="22"/>
          <w:szCs w:val="22"/>
        </w:rPr>
        <w:t xml:space="preserve"> </w:t>
      </w:r>
    </w:p>
    <w:p w14:paraId="60BB6216" w14:textId="71812147"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196" w:name="_Toc518991184"/>
      <w:bookmarkStart w:id="197" w:name="_Toc519064597"/>
      <w:bookmarkStart w:id="198" w:name="_Toc519145810"/>
      <w:bookmarkStart w:id="199" w:name="_Toc519146246"/>
      <w:r w:rsidRPr="00145A6B">
        <w:rPr>
          <w:rFonts w:eastAsia="Calibri"/>
          <w:b w:val="0"/>
          <w:bCs w:val="0"/>
          <w:kern w:val="0"/>
          <w:sz w:val="22"/>
          <w:szCs w:val="22"/>
        </w:rPr>
        <w:t>Wykonawca będzie uczestniczył w spotkaniach organizowanych przez Zmawiającego  dotyczących realizacji, koordynacji i współpracy w zakresie realizacji Przedmiotu Umowy.</w:t>
      </w:r>
      <w:bookmarkEnd w:id="196"/>
      <w:bookmarkEnd w:id="197"/>
      <w:bookmarkEnd w:id="198"/>
      <w:bookmarkEnd w:id="199"/>
    </w:p>
    <w:p w14:paraId="0FAEBFFC" w14:textId="7BBC94CA"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200" w:name="_Toc518991185"/>
      <w:bookmarkStart w:id="201" w:name="_Toc519064598"/>
      <w:bookmarkStart w:id="202" w:name="_Toc519145811"/>
      <w:bookmarkStart w:id="203" w:name="_Toc519146247"/>
      <w:r w:rsidRPr="00145A6B">
        <w:rPr>
          <w:rFonts w:eastAsia="Calibri"/>
          <w:b w:val="0"/>
          <w:bCs w:val="0"/>
          <w:kern w:val="0"/>
          <w:sz w:val="22"/>
          <w:szCs w:val="22"/>
        </w:rPr>
        <w:t>W celu realizacji umowy Wykonawca będzie zobowiązany do podpisania umów dzierżawy pomieszczeń.</w:t>
      </w:r>
      <w:bookmarkEnd w:id="200"/>
      <w:bookmarkEnd w:id="201"/>
      <w:bookmarkEnd w:id="202"/>
      <w:bookmarkEnd w:id="203"/>
      <w:r w:rsidRPr="00145A6B">
        <w:rPr>
          <w:rFonts w:eastAsia="Calibri"/>
          <w:b w:val="0"/>
          <w:bCs w:val="0"/>
          <w:kern w:val="0"/>
          <w:sz w:val="22"/>
          <w:szCs w:val="22"/>
        </w:rPr>
        <w:t xml:space="preserve"> </w:t>
      </w:r>
    </w:p>
    <w:p w14:paraId="3E07DFCB" w14:textId="18FB6657"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204" w:name="_Toc518991186"/>
      <w:bookmarkStart w:id="205" w:name="_Toc519064599"/>
      <w:bookmarkStart w:id="206" w:name="_Toc519145812"/>
      <w:bookmarkStart w:id="207" w:name="_Toc519146248"/>
      <w:r w:rsidRPr="00145A6B">
        <w:rPr>
          <w:rFonts w:eastAsia="Calibri"/>
          <w:b w:val="0"/>
          <w:bCs w:val="0"/>
          <w:kern w:val="0"/>
          <w:sz w:val="22"/>
          <w:szCs w:val="22"/>
        </w:rPr>
        <w:t>Na czas wykonywania usług Wykonawca zabezpieczy tymczasowe pomieszczenia socjalno–warsztatowe dla osób deklarowanych do wykonania Usług (np. kontenery). Ogólne warunki obowiązywania umów dzierżawy, medió</w:t>
      </w:r>
      <w:r w:rsidR="00DE3AF4">
        <w:rPr>
          <w:rFonts w:eastAsia="Calibri"/>
          <w:b w:val="0"/>
          <w:bCs w:val="0"/>
          <w:kern w:val="0"/>
          <w:sz w:val="22"/>
          <w:szCs w:val="22"/>
        </w:rPr>
        <w:t>w, szatni określa Załącznik nr 1</w:t>
      </w:r>
      <w:r w:rsidRPr="00145A6B">
        <w:rPr>
          <w:rFonts w:eastAsia="Calibri"/>
          <w:b w:val="0"/>
          <w:bCs w:val="0"/>
          <w:kern w:val="0"/>
          <w:sz w:val="22"/>
          <w:szCs w:val="22"/>
        </w:rPr>
        <w:t xml:space="preserve"> SIWZ cz. II.</w:t>
      </w:r>
      <w:bookmarkEnd w:id="204"/>
      <w:bookmarkEnd w:id="205"/>
      <w:bookmarkEnd w:id="206"/>
      <w:bookmarkEnd w:id="207"/>
    </w:p>
    <w:p w14:paraId="4F213FE5" w14:textId="1DAD25C8" w:rsidR="00D107EF" w:rsidRPr="00145A6B" w:rsidRDefault="00D107EF" w:rsidP="001D787C">
      <w:pPr>
        <w:pStyle w:val="Nagwek1"/>
        <w:numPr>
          <w:ilvl w:val="1"/>
          <w:numId w:val="46"/>
        </w:numPr>
        <w:spacing w:before="0" w:after="0" w:line="304" w:lineRule="exact"/>
        <w:rPr>
          <w:rFonts w:eastAsia="Calibri"/>
          <w:b w:val="0"/>
          <w:bCs w:val="0"/>
          <w:kern w:val="0"/>
          <w:sz w:val="22"/>
          <w:szCs w:val="22"/>
        </w:rPr>
      </w:pPr>
      <w:bookmarkStart w:id="208" w:name="_Toc518991187"/>
      <w:bookmarkStart w:id="209" w:name="_Toc519064600"/>
      <w:bookmarkStart w:id="210" w:name="_Toc519145813"/>
      <w:bookmarkStart w:id="211" w:name="_Toc519146249"/>
      <w:r w:rsidRPr="00145A6B">
        <w:rPr>
          <w:rFonts w:eastAsia="Calibri"/>
          <w:b w:val="0"/>
          <w:bCs w:val="0"/>
          <w:kern w:val="0"/>
          <w:sz w:val="22"/>
          <w:szCs w:val="22"/>
        </w:rPr>
        <w:t>Wykonawca zobowiązuje się do informowania o wszelkich potrzebach dokonania zmian i przeróbek w urządzeniach, których dotyczy przedmiot Umowy. Informacja w formie pisemnej powinna zostać dostarczona do upoważnionego Przedstawiciela Zamawiającego.</w:t>
      </w:r>
      <w:bookmarkEnd w:id="208"/>
      <w:bookmarkEnd w:id="209"/>
      <w:bookmarkEnd w:id="210"/>
      <w:bookmarkEnd w:id="211"/>
    </w:p>
    <w:p w14:paraId="499D032A" w14:textId="77777777" w:rsidR="00D107EF" w:rsidRPr="00145A6B" w:rsidRDefault="00D107EF" w:rsidP="001D787C">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Wykonawca zobowiązany jest do dostarczenia własnych pojemników na odpady, oznakowanych nazwą Wykonawcy oraz   kodem odpadu dla jakiego są przeznaczone.</w:t>
      </w:r>
    </w:p>
    <w:p w14:paraId="278F4D55" w14:textId="77777777" w:rsidR="00D107EF" w:rsidRPr="00145A6B" w:rsidRDefault="00D107EF" w:rsidP="001D787C">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 xml:space="preserve">Wykonawca zobowiązany jest do dostarczenia poświadczenia zawarcia umowy z firmą posiadająca uprawnienia na sposób zagospodarowania odpadów wytworzonych u Zamawiającego przez Wykonawcę podczas realizacji Przedmiotu Zamówienia. </w:t>
      </w:r>
    </w:p>
    <w:p w14:paraId="626AA212" w14:textId="77777777" w:rsidR="00BE595F" w:rsidRPr="00626AA7" w:rsidRDefault="00BE595F" w:rsidP="001D787C">
      <w:pPr>
        <w:pStyle w:val="Akapitzlist"/>
        <w:numPr>
          <w:ilvl w:val="1"/>
          <w:numId w:val="46"/>
        </w:numPr>
        <w:spacing w:line="304" w:lineRule="exact"/>
        <w:contextualSpacing/>
        <w:jc w:val="both"/>
        <w:rPr>
          <w:rFonts w:ascii="Arial" w:hAnsi="Arial" w:cs="Arial"/>
          <w:lang w:val="pl-PL"/>
        </w:rPr>
      </w:pPr>
      <w:r w:rsidRPr="00626AA7">
        <w:rPr>
          <w:rFonts w:ascii="Arial" w:hAnsi="Arial" w:cs="Arial"/>
          <w:lang w:val="pl-PL"/>
        </w:rPr>
        <w:t xml:space="preserve">Wykonawca zobowiązany jest do usunięcia odpadów w trybie określonym w Ustawie o odpadach z dnia 14 grudnia 2012 r. z późn. zm. </w:t>
      </w:r>
    </w:p>
    <w:p w14:paraId="0B93545C" w14:textId="77777777" w:rsidR="00D107EF" w:rsidRPr="00145A6B" w:rsidRDefault="00D107EF" w:rsidP="001D787C">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E17FEBA" w14:textId="77777777" w:rsidR="00D107EF" w:rsidRPr="00145A6B" w:rsidRDefault="00D107EF" w:rsidP="001D787C">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lastRenderedPageBreak/>
        <w:t xml:space="preserve">Wykonawca zobowiązany jest do przekazania Przedstawicielowi Zamawiającego pisemnej informacji o wielkości zużycia substancji niebezpiecznych wwiezionych na teren Elektrowni zgodnie z wymaganiami obowiązującej instrukcji Zamawiającego. </w:t>
      </w:r>
    </w:p>
    <w:p w14:paraId="6993ECFA" w14:textId="77777777" w:rsidR="00D107EF" w:rsidRPr="00145A6B" w:rsidRDefault="00D107EF" w:rsidP="001D787C">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Wykonawca zobowiązany jest do stosowania substancji niebezpiecznych w sposób bezpieczny dla  środowiska.</w:t>
      </w:r>
    </w:p>
    <w:p w14:paraId="6AF710A1" w14:textId="77777777" w:rsidR="00D107EF" w:rsidRPr="00145A6B" w:rsidRDefault="00D107EF" w:rsidP="001D787C">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Niezwłoczne informowanie Przedstawiciela Zamawiającego o powstaniu szkody w środowisku spowodowanej działaniem Wykonawcy. Odpowiedzialność za szkody w środowisku spowodowane działaniem Wykonawcy ponosi Wykonawca.</w:t>
      </w:r>
    </w:p>
    <w:p w14:paraId="2345DA37" w14:textId="095057FF" w:rsidR="00D107EF" w:rsidRPr="00145A6B" w:rsidRDefault="00CF0C93" w:rsidP="001D787C">
      <w:pPr>
        <w:pStyle w:val="Akapitzlist"/>
        <w:numPr>
          <w:ilvl w:val="1"/>
          <w:numId w:val="46"/>
        </w:numPr>
        <w:spacing w:line="304" w:lineRule="exact"/>
        <w:contextualSpacing/>
        <w:jc w:val="both"/>
        <w:rPr>
          <w:rFonts w:ascii="Arial" w:hAnsi="Arial" w:cs="Arial"/>
          <w:lang w:val="pl-PL"/>
        </w:rPr>
      </w:pPr>
      <w:r w:rsidRPr="00145A6B">
        <w:rPr>
          <w:rFonts w:ascii="Arial" w:hAnsi="Arial" w:cs="Arial"/>
          <w:lang w:val="pl-PL"/>
        </w:rPr>
        <w:t>U</w:t>
      </w:r>
      <w:r w:rsidR="00D107EF" w:rsidRPr="00145A6B">
        <w:rPr>
          <w:rFonts w:ascii="Arial" w:hAnsi="Arial" w:cs="Arial"/>
          <w:lang w:val="pl-PL"/>
        </w:rPr>
        <w:t>możliwienia na wniosek Zlecającego sprawdzenia kwalifikacji pracowników Wykonawcy</w:t>
      </w:r>
    </w:p>
    <w:p w14:paraId="548CE523" w14:textId="77777777" w:rsidR="000C53A0" w:rsidRPr="00145A6B" w:rsidRDefault="000C53A0" w:rsidP="00145A6B">
      <w:pPr>
        <w:spacing w:after="0" w:line="304" w:lineRule="exact"/>
        <w:ind w:left="0"/>
        <w:rPr>
          <w:rFonts w:ascii="Arial" w:hAnsi="Arial" w:cs="Arial"/>
          <w:sz w:val="22"/>
          <w:szCs w:val="22"/>
        </w:rPr>
      </w:pPr>
    </w:p>
    <w:p w14:paraId="74434A78" w14:textId="77777777" w:rsidR="000C53A0" w:rsidRPr="00145A6B" w:rsidRDefault="000C53A0" w:rsidP="00145A6B">
      <w:pPr>
        <w:spacing w:after="0" w:line="304" w:lineRule="exact"/>
        <w:rPr>
          <w:rFonts w:ascii="Arial" w:hAnsi="Arial" w:cs="Arial"/>
          <w:sz w:val="22"/>
          <w:szCs w:val="22"/>
        </w:rPr>
      </w:pPr>
    </w:p>
    <w:sectPr w:rsidR="000C53A0" w:rsidRPr="00145A6B" w:rsidSect="001F6C16">
      <w:headerReference w:type="default" r:id="rId16"/>
      <w:footerReference w:type="default" r:id="rId17"/>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C969" w14:textId="77777777" w:rsidR="003D003F" w:rsidRDefault="003D003F">
      <w:r>
        <w:separator/>
      </w:r>
    </w:p>
  </w:endnote>
  <w:endnote w:type="continuationSeparator" w:id="0">
    <w:p w14:paraId="153245EE" w14:textId="77777777" w:rsidR="003D003F" w:rsidRDefault="003D003F">
      <w:r>
        <w:continuationSeparator/>
      </w:r>
    </w:p>
  </w:endnote>
  <w:endnote w:type="continuationNotice" w:id="1">
    <w:p w14:paraId="657B448C" w14:textId="77777777" w:rsidR="003D003F" w:rsidRDefault="003D00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46D2B528" w:rsidR="00626AA7" w:rsidRDefault="00626AA7">
            <w:pPr>
              <w:pStyle w:val="Stopka"/>
            </w:pPr>
            <w:r>
              <w:t xml:space="preserve">Strona </w:t>
            </w:r>
            <w:r>
              <w:rPr>
                <w:b/>
                <w:bCs/>
                <w:sz w:val="24"/>
                <w:szCs w:val="24"/>
              </w:rPr>
              <w:fldChar w:fldCharType="begin"/>
            </w:r>
            <w:r>
              <w:rPr>
                <w:b/>
                <w:bCs/>
              </w:rPr>
              <w:instrText>PAGE</w:instrText>
            </w:r>
            <w:r>
              <w:rPr>
                <w:b/>
                <w:bCs/>
                <w:sz w:val="24"/>
                <w:szCs w:val="24"/>
              </w:rPr>
              <w:fldChar w:fldCharType="separate"/>
            </w:r>
            <w:r w:rsidR="00932F4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32F43">
              <w:rPr>
                <w:b/>
                <w:bCs/>
                <w:noProof/>
              </w:rPr>
              <w:t>25</w:t>
            </w:r>
            <w:r>
              <w:rPr>
                <w:b/>
                <w:bCs/>
                <w:sz w:val="24"/>
                <w:szCs w:val="24"/>
              </w:rPr>
              <w:fldChar w:fldCharType="end"/>
            </w:r>
          </w:p>
        </w:sdtContent>
      </w:sdt>
    </w:sdtContent>
  </w:sdt>
  <w:p w14:paraId="4DDF07FD" w14:textId="77777777" w:rsidR="00626AA7" w:rsidRDefault="00626AA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EA65" w14:textId="77777777" w:rsidR="003D003F" w:rsidRDefault="003D003F">
      <w:r>
        <w:separator/>
      </w:r>
    </w:p>
  </w:footnote>
  <w:footnote w:type="continuationSeparator" w:id="0">
    <w:p w14:paraId="17BB549A" w14:textId="77777777" w:rsidR="003D003F" w:rsidRDefault="003D003F">
      <w:r>
        <w:continuationSeparator/>
      </w:r>
    </w:p>
  </w:footnote>
  <w:footnote w:type="continuationNotice" w:id="1">
    <w:p w14:paraId="63C7887F" w14:textId="77777777" w:rsidR="003D003F" w:rsidRDefault="003D003F">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1480" w14:textId="77777777" w:rsidR="00626AA7" w:rsidRPr="005014D6" w:rsidRDefault="00626AA7" w:rsidP="005014D6">
    <w:pPr>
      <w:pStyle w:val="Nagwek"/>
      <w:rPr>
        <w:rFonts w:ascii="Franklin Gothic Book" w:hAnsi="Franklin Gothic Book"/>
        <w:b/>
        <w:bCs/>
        <w:sz w:val="14"/>
      </w:rPr>
    </w:pPr>
    <w:r w:rsidRPr="005014D6">
      <w:rPr>
        <w:rFonts w:ascii="Franklin Gothic Book" w:hAnsi="Franklin Gothic Book"/>
        <w:b/>
        <w:bCs/>
        <w:sz w:val="14"/>
      </w:rPr>
      <w:t xml:space="preserve">Wymiana rur i dennic podgrzewacza rurowego powietrza na kotle nr 9  w Enea Połaniec S.A. </w:t>
    </w:r>
  </w:p>
  <w:p w14:paraId="052FA174" w14:textId="0F517F83" w:rsidR="00626AA7" w:rsidRPr="00D351F3" w:rsidRDefault="00626AA7"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626AA7" w:rsidRPr="00053079" w:rsidRDefault="00626AA7"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 w15:restartNumberingAfterBreak="0">
    <w:nsid w:val="05FD616A"/>
    <w:multiLevelType w:val="multilevel"/>
    <w:tmpl w:val="9AAE8A3E"/>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3"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6"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F65752"/>
    <w:multiLevelType w:val="multilevel"/>
    <w:tmpl w:val="54443D86"/>
    <w:lvl w:ilvl="0">
      <w:start w:val="1"/>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23"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25"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9"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1"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4"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B9780E"/>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6"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7"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A807A7"/>
    <w:multiLevelType w:val="multilevel"/>
    <w:tmpl w:val="9F1EED78"/>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99"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9"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51"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4"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44"/>
  </w:num>
  <w:num w:numId="2">
    <w:abstractNumId w:val="27"/>
  </w:num>
  <w:num w:numId="3">
    <w:abstractNumId w:val="0"/>
  </w:num>
  <w:num w:numId="4">
    <w:abstractNumId w:val="9"/>
  </w:num>
  <w:num w:numId="5">
    <w:abstractNumId w:val="19"/>
  </w:num>
  <w:num w:numId="6">
    <w:abstractNumId w:val="50"/>
  </w:num>
  <w:num w:numId="7">
    <w:abstractNumId w:val="14"/>
  </w:num>
  <w:num w:numId="8">
    <w:abstractNumId w:val="26"/>
  </w:num>
  <w:num w:numId="9">
    <w:abstractNumId w:val="40"/>
  </w:num>
  <w:num w:numId="10">
    <w:abstractNumId w:val="41"/>
  </w:num>
  <w:num w:numId="11">
    <w:abstractNumId w:val="30"/>
  </w:num>
  <w:num w:numId="12">
    <w:abstractNumId w:val="22"/>
  </w:num>
  <w:num w:numId="13">
    <w:abstractNumId w:val="37"/>
  </w:num>
  <w:num w:numId="14">
    <w:abstractNumId w:val="25"/>
  </w:num>
  <w:num w:numId="15">
    <w:abstractNumId w:val="36"/>
  </w:num>
  <w:num w:numId="16">
    <w:abstractNumId w:val="23"/>
  </w:num>
  <w:num w:numId="17">
    <w:abstractNumId w:val="17"/>
  </w:num>
  <w:num w:numId="18">
    <w:abstractNumId w:val="21"/>
  </w:num>
  <w:num w:numId="19">
    <w:abstractNumId w:val="34"/>
  </w:num>
  <w:num w:numId="20">
    <w:abstractNumId w:val="5"/>
  </w:num>
  <w:num w:numId="21">
    <w:abstractNumId w:val="46"/>
  </w:num>
  <w:num w:numId="22">
    <w:abstractNumId w:val="16"/>
  </w:num>
  <w:num w:numId="23">
    <w:abstractNumId w:val="52"/>
  </w:num>
  <w:num w:numId="24">
    <w:abstractNumId w:val="42"/>
  </w:num>
  <w:num w:numId="25">
    <w:abstractNumId w:val="51"/>
  </w:num>
  <w:num w:numId="26">
    <w:abstractNumId w:val="54"/>
  </w:num>
  <w:num w:numId="27">
    <w:abstractNumId w:val="13"/>
  </w:num>
  <w:num w:numId="28">
    <w:abstractNumId w:val="33"/>
  </w:num>
  <w:num w:numId="29">
    <w:abstractNumId w:val="28"/>
  </w:num>
  <w:num w:numId="30">
    <w:abstractNumId w:val="29"/>
  </w:num>
  <w:num w:numId="31">
    <w:abstractNumId w:val="18"/>
  </w:num>
  <w:num w:numId="32">
    <w:abstractNumId w:val="15"/>
  </w:num>
  <w:num w:numId="33">
    <w:abstractNumId w:val="1"/>
  </w:num>
  <w:num w:numId="34">
    <w:abstractNumId w:val="31"/>
  </w:num>
  <w:num w:numId="35">
    <w:abstractNumId w:val="55"/>
  </w:num>
  <w:num w:numId="36">
    <w:abstractNumId w:val="53"/>
  </w:num>
  <w:num w:numId="37">
    <w:abstractNumId w:val="45"/>
  </w:num>
  <w:num w:numId="38">
    <w:abstractNumId w:val="2"/>
  </w:num>
  <w:num w:numId="39">
    <w:abstractNumId w:val="24"/>
  </w:num>
  <w:num w:numId="40">
    <w:abstractNumId w:val="12"/>
  </w:num>
  <w:num w:numId="41">
    <w:abstractNumId w:val="43"/>
  </w:num>
  <w:num w:numId="42">
    <w:abstractNumId w:val="32"/>
  </w:num>
  <w:num w:numId="43">
    <w:abstractNumId w:val="3"/>
  </w:num>
  <w:num w:numId="44">
    <w:abstractNumId w:val="6"/>
  </w:num>
  <w:num w:numId="45">
    <w:abstractNumId w:val="47"/>
  </w:num>
  <w:num w:numId="46">
    <w:abstractNumId w:val="4"/>
  </w:num>
  <w:num w:numId="47">
    <w:abstractNumId w:val="39"/>
  </w:num>
  <w:num w:numId="48">
    <w:abstractNumId w:val="11"/>
  </w:num>
  <w:num w:numId="49">
    <w:abstractNumId w:val="10"/>
  </w:num>
  <w:num w:numId="50">
    <w:abstractNumId w:val="20"/>
  </w:num>
  <w:num w:numId="51">
    <w:abstractNumId w:val="35"/>
  </w:num>
  <w:num w:numId="52">
    <w:abstractNumId w:val="8"/>
  </w:num>
  <w:num w:numId="53">
    <w:abstractNumId w:val="38"/>
  </w:num>
  <w:num w:numId="54">
    <w:abstractNumId w:val="7"/>
  </w:num>
  <w:num w:numId="55">
    <w:abstractNumId w:val="49"/>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5E5C"/>
    <w:rsid w:val="0004648B"/>
    <w:rsid w:val="00046D5B"/>
    <w:rsid w:val="00047AAF"/>
    <w:rsid w:val="0005075A"/>
    <w:rsid w:val="00050D99"/>
    <w:rsid w:val="000512D4"/>
    <w:rsid w:val="0005255D"/>
    <w:rsid w:val="00053079"/>
    <w:rsid w:val="000536AB"/>
    <w:rsid w:val="00054583"/>
    <w:rsid w:val="00057B0F"/>
    <w:rsid w:val="0006134F"/>
    <w:rsid w:val="00061F57"/>
    <w:rsid w:val="00062F68"/>
    <w:rsid w:val="000646DF"/>
    <w:rsid w:val="00064845"/>
    <w:rsid w:val="0006533E"/>
    <w:rsid w:val="00065701"/>
    <w:rsid w:val="0006721A"/>
    <w:rsid w:val="00067F0C"/>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774"/>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B07"/>
    <w:rsid w:val="00140B4D"/>
    <w:rsid w:val="00140F21"/>
    <w:rsid w:val="00141517"/>
    <w:rsid w:val="00141E96"/>
    <w:rsid w:val="00142A16"/>
    <w:rsid w:val="001445C2"/>
    <w:rsid w:val="00144D5C"/>
    <w:rsid w:val="00144F37"/>
    <w:rsid w:val="0014541E"/>
    <w:rsid w:val="00145528"/>
    <w:rsid w:val="00145A6B"/>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106B"/>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D787C"/>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57D48"/>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7D2"/>
    <w:rsid w:val="00292ECB"/>
    <w:rsid w:val="00293D67"/>
    <w:rsid w:val="00294231"/>
    <w:rsid w:val="0029515A"/>
    <w:rsid w:val="00295BC5"/>
    <w:rsid w:val="002967CF"/>
    <w:rsid w:val="002975BB"/>
    <w:rsid w:val="00297B30"/>
    <w:rsid w:val="00297D7F"/>
    <w:rsid w:val="002A02B7"/>
    <w:rsid w:val="002A236C"/>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1B0"/>
    <w:rsid w:val="0034793B"/>
    <w:rsid w:val="00350F3A"/>
    <w:rsid w:val="00351D8E"/>
    <w:rsid w:val="00352599"/>
    <w:rsid w:val="00353809"/>
    <w:rsid w:val="00353E0A"/>
    <w:rsid w:val="00354F83"/>
    <w:rsid w:val="0035559F"/>
    <w:rsid w:val="00355911"/>
    <w:rsid w:val="00357314"/>
    <w:rsid w:val="00357795"/>
    <w:rsid w:val="00360EAA"/>
    <w:rsid w:val="00362A08"/>
    <w:rsid w:val="003641C3"/>
    <w:rsid w:val="003651A6"/>
    <w:rsid w:val="003654D8"/>
    <w:rsid w:val="00365AE3"/>
    <w:rsid w:val="003669EA"/>
    <w:rsid w:val="003670E6"/>
    <w:rsid w:val="003676BC"/>
    <w:rsid w:val="00370AA3"/>
    <w:rsid w:val="00370ABF"/>
    <w:rsid w:val="00370BF5"/>
    <w:rsid w:val="00370E32"/>
    <w:rsid w:val="00373D48"/>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5AD6"/>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003F"/>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622"/>
    <w:rsid w:val="0045395A"/>
    <w:rsid w:val="00455439"/>
    <w:rsid w:val="00455F34"/>
    <w:rsid w:val="00456026"/>
    <w:rsid w:val="004567C4"/>
    <w:rsid w:val="004570B5"/>
    <w:rsid w:val="00457E23"/>
    <w:rsid w:val="00461594"/>
    <w:rsid w:val="00461E9A"/>
    <w:rsid w:val="00462BA6"/>
    <w:rsid w:val="00462F66"/>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518E"/>
    <w:rsid w:val="004E609A"/>
    <w:rsid w:val="004E78DF"/>
    <w:rsid w:val="004F11E6"/>
    <w:rsid w:val="004F268D"/>
    <w:rsid w:val="004F3748"/>
    <w:rsid w:val="004F4DEE"/>
    <w:rsid w:val="004F56D5"/>
    <w:rsid w:val="004F6329"/>
    <w:rsid w:val="004F6497"/>
    <w:rsid w:val="004F677D"/>
    <w:rsid w:val="004F6FDC"/>
    <w:rsid w:val="004F74AB"/>
    <w:rsid w:val="004F7747"/>
    <w:rsid w:val="005002C8"/>
    <w:rsid w:val="00500A5E"/>
    <w:rsid w:val="005014D6"/>
    <w:rsid w:val="00501D13"/>
    <w:rsid w:val="00502721"/>
    <w:rsid w:val="00502D7B"/>
    <w:rsid w:val="00502E00"/>
    <w:rsid w:val="00503D1A"/>
    <w:rsid w:val="00505281"/>
    <w:rsid w:val="005057C1"/>
    <w:rsid w:val="005064BC"/>
    <w:rsid w:val="005070BB"/>
    <w:rsid w:val="00510528"/>
    <w:rsid w:val="005121ED"/>
    <w:rsid w:val="00512DA4"/>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DD2"/>
    <w:rsid w:val="00582190"/>
    <w:rsid w:val="00583E81"/>
    <w:rsid w:val="00584E57"/>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C7D22"/>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E5F86"/>
    <w:rsid w:val="005F0423"/>
    <w:rsid w:val="005F156B"/>
    <w:rsid w:val="005F1598"/>
    <w:rsid w:val="005F15A7"/>
    <w:rsid w:val="005F1A85"/>
    <w:rsid w:val="005F3371"/>
    <w:rsid w:val="005F3AD2"/>
    <w:rsid w:val="005F4CC2"/>
    <w:rsid w:val="005F7DAA"/>
    <w:rsid w:val="006017B3"/>
    <w:rsid w:val="00601A7B"/>
    <w:rsid w:val="00601CBF"/>
    <w:rsid w:val="0060240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75B9"/>
    <w:rsid w:val="00617673"/>
    <w:rsid w:val="00617B14"/>
    <w:rsid w:val="00621138"/>
    <w:rsid w:val="00622BF5"/>
    <w:rsid w:val="00622CDC"/>
    <w:rsid w:val="00622E78"/>
    <w:rsid w:val="00623EDF"/>
    <w:rsid w:val="00624067"/>
    <w:rsid w:val="00625CD1"/>
    <w:rsid w:val="0062688E"/>
    <w:rsid w:val="00626AA7"/>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4BE5"/>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3A5D"/>
    <w:rsid w:val="00704157"/>
    <w:rsid w:val="00704FE5"/>
    <w:rsid w:val="00705500"/>
    <w:rsid w:val="007071AE"/>
    <w:rsid w:val="00710361"/>
    <w:rsid w:val="007103DF"/>
    <w:rsid w:val="007123DC"/>
    <w:rsid w:val="00713A6C"/>
    <w:rsid w:val="00713C6C"/>
    <w:rsid w:val="007150E9"/>
    <w:rsid w:val="00717F90"/>
    <w:rsid w:val="007206AC"/>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B54"/>
    <w:rsid w:val="00761BD6"/>
    <w:rsid w:val="00761F4F"/>
    <w:rsid w:val="00762EDF"/>
    <w:rsid w:val="00762F5D"/>
    <w:rsid w:val="007633F8"/>
    <w:rsid w:val="00763D30"/>
    <w:rsid w:val="007647E9"/>
    <w:rsid w:val="00764C6A"/>
    <w:rsid w:val="00764DC4"/>
    <w:rsid w:val="007675A3"/>
    <w:rsid w:val="007703BF"/>
    <w:rsid w:val="007706D1"/>
    <w:rsid w:val="00770891"/>
    <w:rsid w:val="00770A3D"/>
    <w:rsid w:val="007711FC"/>
    <w:rsid w:val="00772401"/>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4592"/>
    <w:rsid w:val="00794621"/>
    <w:rsid w:val="00794B5B"/>
    <w:rsid w:val="00795248"/>
    <w:rsid w:val="007956A9"/>
    <w:rsid w:val="00796601"/>
    <w:rsid w:val="007968A4"/>
    <w:rsid w:val="00797273"/>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62C4"/>
    <w:rsid w:val="008163B7"/>
    <w:rsid w:val="00820C9B"/>
    <w:rsid w:val="00822EF2"/>
    <w:rsid w:val="00823038"/>
    <w:rsid w:val="00823B52"/>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3849"/>
    <w:rsid w:val="008D399E"/>
    <w:rsid w:val="008D53AD"/>
    <w:rsid w:val="008D5BA1"/>
    <w:rsid w:val="008D6A0F"/>
    <w:rsid w:val="008E1660"/>
    <w:rsid w:val="008E1C37"/>
    <w:rsid w:val="008E3E1D"/>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43"/>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6AE"/>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109E"/>
    <w:rsid w:val="00982141"/>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C44"/>
    <w:rsid w:val="009B651B"/>
    <w:rsid w:val="009B6776"/>
    <w:rsid w:val="009B7550"/>
    <w:rsid w:val="009B7753"/>
    <w:rsid w:val="009B7F99"/>
    <w:rsid w:val="009C0278"/>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3CC5"/>
    <w:rsid w:val="00A25C63"/>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478"/>
    <w:rsid w:val="00AD361E"/>
    <w:rsid w:val="00AD369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1C1C"/>
    <w:rsid w:val="00B4248D"/>
    <w:rsid w:val="00B43280"/>
    <w:rsid w:val="00B434CE"/>
    <w:rsid w:val="00B43CB3"/>
    <w:rsid w:val="00B45909"/>
    <w:rsid w:val="00B468D6"/>
    <w:rsid w:val="00B50439"/>
    <w:rsid w:val="00B50FD9"/>
    <w:rsid w:val="00B52F3B"/>
    <w:rsid w:val="00B5366A"/>
    <w:rsid w:val="00B563D1"/>
    <w:rsid w:val="00B57832"/>
    <w:rsid w:val="00B60055"/>
    <w:rsid w:val="00B604CE"/>
    <w:rsid w:val="00B605F6"/>
    <w:rsid w:val="00B60AEE"/>
    <w:rsid w:val="00B61542"/>
    <w:rsid w:val="00B629B2"/>
    <w:rsid w:val="00B65EC5"/>
    <w:rsid w:val="00B6671D"/>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E6"/>
    <w:rsid w:val="00BA2D75"/>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595F"/>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7A96"/>
    <w:rsid w:val="00C519BF"/>
    <w:rsid w:val="00C51A1A"/>
    <w:rsid w:val="00C51C4B"/>
    <w:rsid w:val="00C521E1"/>
    <w:rsid w:val="00C54982"/>
    <w:rsid w:val="00C5530B"/>
    <w:rsid w:val="00C56DE0"/>
    <w:rsid w:val="00C57A08"/>
    <w:rsid w:val="00C57A3E"/>
    <w:rsid w:val="00C60116"/>
    <w:rsid w:val="00C60489"/>
    <w:rsid w:val="00C61047"/>
    <w:rsid w:val="00C62C54"/>
    <w:rsid w:val="00C63FB6"/>
    <w:rsid w:val="00C6443A"/>
    <w:rsid w:val="00C65053"/>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2775"/>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66C5"/>
    <w:rsid w:val="00CE7FC6"/>
    <w:rsid w:val="00CF002B"/>
    <w:rsid w:val="00CF0C93"/>
    <w:rsid w:val="00CF1152"/>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07EF"/>
    <w:rsid w:val="00D113C9"/>
    <w:rsid w:val="00D11733"/>
    <w:rsid w:val="00D12567"/>
    <w:rsid w:val="00D13201"/>
    <w:rsid w:val="00D13949"/>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1F18"/>
    <w:rsid w:val="00D33C14"/>
    <w:rsid w:val="00D34F66"/>
    <w:rsid w:val="00D351F3"/>
    <w:rsid w:val="00D358FA"/>
    <w:rsid w:val="00D35BB2"/>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126E"/>
    <w:rsid w:val="00DC331C"/>
    <w:rsid w:val="00DC464B"/>
    <w:rsid w:val="00DC4EC2"/>
    <w:rsid w:val="00DC5D3B"/>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AF4"/>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30A"/>
    <w:rsid w:val="00E243B8"/>
    <w:rsid w:val="00E24DB8"/>
    <w:rsid w:val="00E25896"/>
    <w:rsid w:val="00E25982"/>
    <w:rsid w:val="00E31541"/>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3A1C"/>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6D76"/>
    <w:rsid w:val="00EB6E68"/>
    <w:rsid w:val="00EC00F6"/>
    <w:rsid w:val="00EC0DEE"/>
    <w:rsid w:val="00EC1366"/>
    <w:rsid w:val="00EC1D2F"/>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369"/>
    <w:rsid w:val="00ED5013"/>
    <w:rsid w:val="00ED7041"/>
    <w:rsid w:val="00ED79B9"/>
    <w:rsid w:val="00ED7E4E"/>
    <w:rsid w:val="00EE07EB"/>
    <w:rsid w:val="00EE1364"/>
    <w:rsid w:val="00EE13D0"/>
    <w:rsid w:val="00EE5351"/>
    <w:rsid w:val="00EE58B3"/>
    <w:rsid w:val="00EE5944"/>
    <w:rsid w:val="00EE5A2D"/>
    <w:rsid w:val="00EE5A58"/>
    <w:rsid w:val="00EF1083"/>
    <w:rsid w:val="00EF1C43"/>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50C3"/>
    <w:rsid w:val="00F75515"/>
    <w:rsid w:val="00F7677D"/>
    <w:rsid w:val="00F8086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5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257D4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dfsuez-energia.pl/sites/default/files/Instrukcja%20oraganizacji%20bezpiecznej%20pracy%20w%20Elektrowni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4.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5.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6.xml><?xml version="1.0" encoding="utf-8"?>
<ds:datastoreItem xmlns:ds="http://schemas.openxmlformats.org/officeDocument/2006/customXml" ds:itemID="{6A29FAC6-DACE-4923-AABA-DE2ECFB9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0</TotalTime>
  <Pages>25</Pages>
  <Words>5097</Words>
  <Characters>30587</Characters>
  <Application>Microsoft Office Word</Application>
  <DocSecurity>0</DocSecurity>
  <Lines>254</Lines>
  <Paragraphs>71</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35613</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Madej Leszek</cp:lastModifiedBy>
  <cp:revision>2</cp:revision>
  <cp:lastPrinted>2019-06-28T05:38:00Z</cp:lastPrinted>
  <dcterms:created xsi:type="dcterms:W3CDTF">2019-07-05T11:17:00Z</dcterms:created>
  <dcterms:modified xsi:type="dcterms:W3CDTF">2019-07-05T11:17:00Z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